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6381" w:rsidRDefault="005B3134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0</wp:posOffset>
            </wp:positionV>
            <wp:extent cx="7591425" cy="10706100"/>
            <wp:effectExtent l="0" t="0" r="9525" b="0"/>
            <wp:wrapThrough wrapText="bothSides">
              <wp:wrapPolygon edited="0">
                <wp:start x="0" y="0"/>
                <wp:lineTo x="0" y="21562"/>
                <wp:lineTo x="21573" y="21562"/>
                <wp:lineTo x="21573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Аналит химия МПД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1425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0CC5" w:rsidRDefault="00D80CC5">
      <w:pPr>
        <w:sectPr w:rsidR="00D80CC5" w:rsidSect="00D80CC5">
          <w:footerReference w:type="default" r:id="rId8"/>
          <w:footerReference w:type="first" r:id="rId9"/>
          <w:pgSz w:w="11906" w:h="16838" w:code="9"/>
          <w:pgMar w:top="0" w:right="282" w:bottom="1418" w:left="284" w:header="709" w:footer="709" w:gutter="0"/>
          <w:cols w:space="708"/>
          <w:titlePg/>
          <w:docGrid w:linePitch="360"/>
        </w:sectPr>
      </w:pP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8"/>
        <w:gridCol w:w="7232"/>
      </w:tblGrid>
      <w:tr w:rsidR="009923FD" w:rsidRPr="009923FD" w:rsidTr="00B36381">
        <w:tc>
          <w:tcPr>
            <w:tcW w:w="1013" w:type="pct"/>
          </w:tcPr>
          <w:p w:rsidR="009923FD" w:rsidRPr="009923FD" w:rsidRDefault="00BF797D" w:rsidP="009923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lastRenderedPageBreak/>
              <w:br w:type="page"/>
              <w:t>Авторы</w:t>
            </w:r>
            <w:r w:rsidR="009923FD" w:rsidRPr="009923FD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>:</w:t>
            </w:r>
          </w:p>
        </w:tc>
        <w:tc>
          <w:tcPr>
            <w:tcW w:w="3987" w:type="pct"/>
          </w:tcPr>
          <w:p w:rsidR="00D75435" w:rsidRPr="00A908A4" w:rsidRDefault="00D75435" w:rsidP="00A021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21E25">
              <w:rPr>
                <w:rFonts w:ascii="Times New Roman" w:hAnsi="Times New Roman" w:cs="Times New Roman"/>
                <w:i/>
                <w:sz w:val="28"/>
                <w:szCs w:val="28"/>
              </w:rPr>
              <w:t>Гасоян</w:t>
            </w:r>
            <w:proofErr w:type="spellEnd"/>
            <w:r w:rsidRPr="00221E2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Р</w:t>
            </w:r>
            <w:r w:rsidR="00221E25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 w:rsidRPr="00221E25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 w:rsidR="00221E25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 w:rsidRPr="00A908A4">
              <w:rPr>
                <w:rFonts w:ascii="Times New Roman" w:hAnsi="Times New Roman" w:cs="Times New Roman"/>
                <w:sz w:val="28"/>
                <w:szCs w:val="28"/>
              </w:rPr>
              <w:t>, преподаватель учреждения образования «Минский государственный медицинский колледж»;</w:t>
            </w:r>
          </w:p>
          <w:p w:rsidR="009923FD" w:rsidRPr="009923FD" w:rsidRDefault="00D75435" w:rsidP="00221E2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21E25">
              <w:rPr>
                <w:rFonts w:ascii="Times New Roman" w:hAnsi="Times New Roman" w:cs="Times New Roman"/>
                <w:i/>
                <w:sz w:val="28"/>
                <w:szCs w:val="28"/>
              </w:rPr>
              <w:t>Журавлева О</w:t>
            </w:r>
            <w:r w:rsidR="00221E25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 w:rsidRPr="00221E25">
              <w:rPr>
                <w:rFonts w:ascii="Times New Roman" w:hAnsi="Times New Roman" w:cs="Times New Roman"/>
                <w:i/>
                <w:sz w:val="28"/>
                <w:szCs w:val="28"/>
              </w:rPr>
              <w:t>И</w:t>
            </w:r>
            <w:r w:rsidR="00221E25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 w:rsidRPr="00A908A4">
              <w:rPr>
                <w:rFonts w:ascii="Times New Roman" w:hAnsi="Times New Roman" w:cs="Times New Roman"/>
                <w:sz w:val="28"/>
                <w:szCs w:val="28"/>
              </w:rPr>
              <w:t>, преподаватель учреждения образования «Минский государственный медицинский колледж»</w:t>
            </w:r>
            <w:r w:rsidR="005A319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923FD" w:rsidRPr="009923FD" w:rsidTr="00B36381">
        <w:tc>
          <w:tcPr>
            <w:tcW w:w="1013" w:type="pct"/>
          </w:tcPr>
          <w:p w:rsidR="009923FD" w:rsidRPr="009923FD" w:rsidRDefault="009923FD" w:rsidP="009923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</w:p>
        </w:tc>
        <w:tc>
          <w:tcPr>
            <w:tcW w:w="3987" w:type="pct"/>
          </w:tcPr>
          <w:p w:rsidR="009923FD" w:rsidRPr="009923FD" w:rsidRDefault="009923FD" w:rsidP="00A021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923FD" w:rsidRPr="009923FD" w:rsidTr="00B36381">
        <w:tc>
          <w:tcPr>
            <w:tcW w:w="1013" w:type="pct"/>
          </w:tcPr>
          <w:p w:rsidR="009923FD" w:rsidRPr="009923FD" w:rsidRDefault="009923FD" w:rsidP="009923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  <w:r w:rsidRPr="009923FD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>Рецензенты:</w:t>
            </w:r>
          </w:p>
        </w:tc>
        <w:tc>
          <w:tcPr>
            <w:tcW w:w="3987" w:type="pct"/>
          </w:tcPr>
          <w:p w:rsidR="009923FD" w:rsidRPr="004F023B" w:rsidRDefault="004F023B" w:rsidP="00221E2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pacing w:val="-2"/>
                <w:sz w:val="28"/>
                <w:szCs w:val="28"/>
                <w:lang w:eastAsia="ru-RU"/>
              </w:rPr>
            </w:pPr>
            <w:proofErr w:type="spellStart"/>
            <w:r w:rsidRPr="00221E25">
              <w:rPr>
                <w:rFonts w:ascii="Times New Roman" w:eastAsia="Times New Roman" w:hAnsi="Times New Roman" w:cs="Times New Roman"/>
                <w:i/>
                <w:iCs/>
                <w:spacing w:val="-2"/>
                <w:sz w:val="28"/>
                <w:szCs w:val="28"/>
                <w:lang w:eastAsia="ru-RU"/>
              </w:rPr>
              <w:t>Кобяшев</w:t>
            </w:r>
            <w:proofErr w:type="spellEnd"/>
            <w:r w:rsidRPr="00221E25">
              <w:rPr>
                <w:rFonts w:ascii="Times New Roman" w:eastAsia="Times New Roman" w:hAnsi="Times New Roman" w:cs="Times New Roman"/>
                <w:i/>
                <w:iCs/>
                <w:spacing w:val="-2"/>
                <w:sz w:val="28"/>
                <w:szCs w:val="28"/>
                <w:lang w:eastAsia="ru-RU"/>
              </w:rPr>
              <w:t xml:space="preserve"> И</w:t>
            </w:r>
            <w:r w:rsidR="00221E25">
              <w:rPr>
                <w:rFonts w:ascii="Times New Roman" w:eastAsia="Times New Roman" w:hAnsi="Times New Roman" w:cs="Times New Roman"/>
                <w:i/>
                <w:iCs/>
                <w:spacing w:val="-2"/>
                <w:sz w:val="28"/>
                <w:szCs w:val="28"/>
                <w:lang w:eastAsia="ru-RU"/>
              </w:rPr>
              <w:t>.</w:t>
            </w:r>
            <w:r w:rsidR="002E5086" w:rsidRPr="00221E25">
              <w:rPr>
                <w:rFonts w:ascii="Times New Roman" w:eastAsia="Times New Roman" w:hAnsi="Times New Roman" w:cs="Times New Roman"/>
                <w:i/>
                <w:iCs/>
                <w:spacing w:val="-2"/>
                <w:sz w:val="28"/>
                <w:szCs w:val="28"/>
                <w:lang w:eastAsia="ru-RU"/>
              </w:rPr>
              <w:t>А</w:t>
            </w:r>
            <w:r w:rsidR="00221E25">
              <w:rPr>
                <w:rFonts w:ascii="Times New Roman" w:eastAsia="Times New Roman" w:hAnsi="Times New Roman" w:cs="Times New Roman"/>
                <w:i/>
                <w:iCs/>
                <w:spacing w:val="-2"/>
                <w:sz w:val="28"/>
                <w:szCs w:val="28"/>
                <w:lang w:eastAsia="ru-RU"/>
              </w:rPr>
              <w:t>.</w:t>
            </w:r>
            <w:r w:rsidR="002E5086">
              <w:rPr>
                <w:rFonts w:ascii="Times New Roman" w:eastAsia="Times New Roman" w:hAnsi="Times New Roman" w:cs="Times New Roman"/>
                <w:iCs/>
                <w:spacing w:val="-2"/>
                <w:sz w:val="28"/>
                <w:szCs w:val="28"/>
                <w:lang w:eastAsia="ru-RU"/>
              </w:rPr>
              <w:t>, врач-лаборант</w:t>
            </w:r>
            <w:r>
              <w:rPr>
                <w:rFonts w:ascii="Times New Roman" w:eastAsia="Times New Roman" w:hAnsi="Times New Roman" w:cs="Times New Roman"/>
                <w:iCs/>
                <w:spacing w:val="-2"/>
                <w:sz w:val="28"/>
                <w:szCs w:val="28"/>
                <w:lang w:eastAsia="ru-RU"/>
              </w:rPr>
              <w:t xml:space="preserve"> (заведующий ла</w:t>
            </w:r>
            <w:r w:rsidR="002E5086">
              <w:rPr>
                <w:rFonts w:ascii="Times New Roman" w:eastAsia="Times New Roman" w:hAnsi="Times New Roman" w:cs="Times New Roman"/>
                <w:iCs/>
                <w:spacing w:val="-2"/>
                <w:sz w:val="28"/>
                <w:szCs w:val="28"/>
                <w:lang w:eastAsia="ru-RU"/>
              </w:rPr>
              <w:t>бораторным отделом) государствен</w:t>
            </w:r>
            <w:r>
              <w:rPr>
                <w:rFonts w:ascii="Times New Roman" w:eastAsia="Times New Roman" w:hAnsi="Times New Roman" w:cs="Times New Roman"/>
                <w:iCs/>
                <w:spacing w:val="-2"/>
                <w:sz w:val="28"/>
                <w:szCs w:val="28"/>
                <w:lang w:eastAsia="ru-RU"/>
              </w:rPr>
              <w:t>ного учреждения «Минский областной центр гигиены, эпидемиол</w:t>
            </w:r>
            <w:r w:rsidR="002E5086">
              <w:rPr>
                <w:rFonts w:ascii="Times New Roman" w:eastAsia="Times New Roman" w:hAnsi="Times New Roman" w:cs="Times New Roman"/>
                <w:iCs/>
                <w:spacing w:val="-2"/>
                <w:sz w:val="28"/>
                <w:szCs w:val="28"/>
                <w:lang w:eastAsia="ru-RU"/>
              </w:rPr>
              <w:t>огии и общественного здоровья»;</w:t>
            </w:r>
          </w:p>
        </w:tc>
      </w:tr>
      <w:tr w:rsidR="009923FD" w:rsidRPr="009923FD" w:rsidTr="00B36381">
        <w:tc>
          <w:tcPr>
            <w:tcW w:w="1013" w:type="pct"/>
          </w:tcPr>
          <w:p w:rsidR="009923FD" w:rsidRPr="009923FD" w:rsidRDefault="009923FD" w:rsidP="009923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</w:p>
        </w:tc>
        <w:tc>
          <w:tcPr>
            <w:tcW w:w="3987" w:type="pct"/>
          </w:tcPr>
          <w:p w:rsidR="002E5086" w:rsidRDefault="002E5086" w:rsidP="00A021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proofErr w:type="spellStart"/>
            <w:r w:rsidRPr="003125F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Шахаб</w:t>
            </w:r>
            <w:proofErr w:type="spellEnd"/>
            <w:r w:rsidRPr="003125F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 С</w:t>
            </w:r>
            <w:r w:rsidR="003125F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.</w:t>
            </w:r>
            <w:r w:rsidRPr="003125F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Н</w:t>
            </w:r>
            <w:r w:rsidR="003125F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, заведующий кафедрой экологической химии и биохимии МГЭИ им.</w:t>
            </w:r>
            <w:r w:rsidR="00A021A5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А.Д.Сахарова</w:t>
            </w:r>
            <w:proofErr w:type="spellEnd"/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БГУ, к.х.н., доцент, профессор </w:t>
            </w:r>
            <w:r w:rsidR="0070451B" w:rsidRPr="0070451B">
              <w:rPr>
                <w:rFonts w:ascii="Times New Roman" w:hAnsi="Times New Roman" w:cs="Times New Roman"/>
                <w:sz w:val="28"/>
                <w:szCs w:val="28"/>
                <w:shd w:val="clear" w:color="auto" w:fill="F8F8F8"/>
              </w:rPr>
              <w:t>Российской Академии Естествознания</w:t>
            </w:r>
            <w:r w:rsidR="005A3198">
              <w:rPr>
                <w:rFonts w:ascii="Times New Roman" w:hAnsi="Times New Roman" w:cs="Times New Roman"/>
                <w:sz w:val="28"/>
                <w:szCs w:val="28"/>
                <w:shd w:val="clear" w:color="auto" w:fill="F8F8F8"/>
              </w:rPr>
              <w:t>.</w:t>
            </w:r>
          </w:p>
          <w:p w:rsidR="009923FD" w:rsidRPr="009923FD" w:rsidRDefault="009923FD" w:rsidP="00A021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</w:tbl>
    <w:p w:rsidR="005A3198" w:rsidRDefault="005A3198" w:rsidP="00EA18E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A3198" w:rsidRDefault="005A3198" w:rsidP="00EA18E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3198">
        <w:rPr>
          <w:rFonts w:ascii="Times New Roman" w:eastAsia="Calibri" w:hAnsi="Times New Roman" w:cs="Times New Roman"/>
          <w:sz w:val="28"/>
          <w:szCs w:val="28"/>
        </w:rPr>
        <w:t>Рассмотрена и одобрена на заседании у</w:t>
      </w:r>
      <w:r w:rsidR="00321E8D">
        <w:rPr>
          <w:rFonts w:ascii="Times New Roman" w:eastAsia="Calibri" w:hAnsi="Times New Roman" w:cs="Times New Roman"/>
          <w:sz w:val="28"/>
          <w:szCs w:val="28"/>
        </w:rPr>
        <w:t>чебно-методического объединения</w:t>
      </w:r>
      <w:r w:rsidRPr="005A3198">
        <w:rPr>
          <w:rFonts w:ascii="Times New Roman" w:eastAsia="Calibri" w:hAnsi="Times New Roman" w:cs="Times New Roman"/>
          <w:sz w:val="28"/>
          <w:szCs w:val="28"/>
        </w:rPr>
        <w:t xml:space="preserve"> в сфере среднего специального образования на республиканском уровне по специальностям в области здравоохранения.</w:t>
      </w:r>
    </w:p>
    <w:p w:rsidR="007731DB" w:rsidRDefault="007731DB" w:rsidP="00EA18E5">
      <w:pPr>
        <w:widowControl w:val="0"/>
        <w:suppressAutoHyphens/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5B94" w:rsidRPr="00EA18E5" w:rsidRDefault="00295B94" w:rsidP="00EA18E5">
      <w:pPr>
        <w:widowControl w:val="0"/>
        <w:suppressAutoHyphens/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295B94" w:rsidRPr="00EA18E5" w:rsidSect="00EE5F75">
          <w:pgSz w:w="11906" w:h="16838" w:code="9"/>
          <w:pgMar w:top="709" w:right="1418" w:bottom="1418" w:left="1418" w:header="709" w:footer="709" w:gutter="0"/>
          <w:cols w:space="708"/>
          <w:titlePg/>
          <w:docGrid w:linePitch="360"/>
        </w:sectPr>
      </w:pPr>
    </w:p>
    <w:p w:rsidR="009923FD" w:rsidRPr="009923FD" w:rsidRDefault="009923FD" w:rsidP="009923FD">
      <w:pPr>
        <w:widowControl w:val="0"/>
        <w:suppressAutoHyphens/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923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ПОЯСНИТЕЛЬНАЯ ЗАПИСКА</w:t>
      </w:r>
    </w:p>
    <w:p w:rsidR="00CE2A38" w:rsidRPr="00BF24E0" w:rsidRDefault="009923FD" w:rsidP="00517D1E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/>
        </w:rPr>
      </w:pPr>
      <w:r w:rsidRPr="00BF24E0">
        <w:rPr>
          <w:rFonts w:ascii="Times New Roman" w:eastAsia="Times New Roman" w:hAnsi="Times New Roman" w:cs="Times New Roman"/>
          <w:sz w:val="28"/>
          <w:szCs w:val="28"/>
          <w:lang w:val="be-BY" w:eastAsia="ru-RU"/>
        </w:rPr>
        <w:t>Настоящая</w:t>
      </w:r>
      <w:r w:rsidRPr="00BF24E0">
        <w:rPr>
          <w:rFonts w:ascii="Times New Roman" w:eastAsia="Times New Roman" w:hAnsi="Times New Roman" w:cs="Times New Roman"/>
          <w:sz w:val="28"/>
          <w:szCs w:val="28"/>
          <w:lang w:val="be-BY" w:eastAsia="x-none"/>
        </w:rPr>
        <w:t xml:space="preserve"> примерная учебная </w:t>
      </w:r>
      <w:r w:rsidRPr="00BF24E0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программа по </w:t>
      </w:r>
      <w:r w:rsidRPr="00BF24E0">
        <w:rPr>
          <w:rFonts w:ascii="Times New Roman" w:eastAsia="Times New Roman" w:hAnsi="Times New Roman" w:cs="Times New Roman"/>
          <w:sz w:val="28"/>
          <w:szCs w:val="28"/>
          <w:lang w:eastAsia="x-none"/>
        </w:rPr>
        <w:t>учебному</w:t>
      </w:r>
      <w:r w:rsidR="00CE2A38" w:rsidRPr="00BF24E0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предмету </w:t>
      </w:r>
      <w:r w:rsidRPr="00BF24E0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«</w:t>
      </w:r>
      <w:r w:rsidR="00CE2A38" w:rsidRPr="00BF24E0">
        <w:rPr>
          <w:rFonts w:ascii="Times New Roman" w:eastAsia="Times New Roman" w:hAnsi="Times New Roman" w:cs="Times New Roman"/>
          <w:sz w:val="28"/>
          <w:szCs w:val="28"/>
          <w:lang w:eastAsia="x-none"/>
        </w:rPr>
        <w:t>Аналитическая химия с техникой лабораторных работ</w:t>
      </w:r>
      <w:r w:rsidRPr="00BF24E0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 w:rsidR="00CE2A38" w:rsidRPr="00BF24E0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BF24E0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(далее – программа) предусматривает изучение</w:t>
      </w:r>
      <w:r w:rsidR="00CE2A38" w:rsidRPr="00BF24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D08D7" w:rsidRPr="00BF24E0">
        <w:rPr>
          <w:rFonts w:ascii="Times New Roman" w:hAnsi="Times New Roman" w:cs="Times New Roman"/>
          <w:sz w:val="28"/>
          <w:szCs w:val="28"/>
        </w:rPr>
        <w:t>техники лабораторных работ,</w:t>
      </w:r>
      <w:r w:rsidR="00CD08D7" w:rsidRPr="00BF24E0">
        <w:rPr>
          <w:rFonts w:ascii="Times New Roman" w:eastAsia="Calibri" w:hAnsi="Times New Roman" w:cs="Times New Roman"/>
          <w:sz w:val="28"/>
          <w:szCs w:val="28"/>
        </w:rPr>
        <w:t xml:space="preserve"> способов приготовления растворов заданной концентрации,</w:t>
      </w:r>
      <w:r w:rsidR="00CD08D7" w:rsidRPr="00BF24E0">
        <w:rPr>
          <w:rFonts w:ascii="Times New Roman" w:hAnsi="Times New Roman" w:cs="Times New Roman"/>
          <w:sz w:val="28"/>
          <w:szCs w:val="28"/>
        </w:rPr>
        <w:t xml:space="preserve"> теоретических основ аналитической химии, </w:t>
      </w:r>
      <w:r w:rsidR="00CD08D7" w:rsidRPr="00BF24E0">
        <w:rPr>
          <w:rFonts w:ascii="Times New Roman" w:eastAsia="Calibri" w:hAnsi="Times New Roman" w:cs="Times New Roman"/>
          <w:sz w:val="28"/>
          <w:szCs w:val="28"/>
        </w:rPr>
        <w:t xml:space="preserve">методов качественного и количественного анализа, инструментальных методов анализа, используемых в санитарно-гигиенических исследованиях, </w:t>
      </w:r>
      <w:r w:rsidR="00CE2A38" w:rsidRPr="00BF24E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необходимых для</w:t>
      </w:r>
      <w:r w:rsidR="001574DA" w:rsidRPr="00BF24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формирования профессиональных компетенций.</w:t>
      </w:r>
      <w:r w:rsidR="00CE2A38" w:rsidRPr="00BF24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923FD" w:rsidRPr="00517D1E" w:rsidRDefault="009923FD" w:rsidP="00517D1E">
      <w:pPr>
        <w:widowControl w:val="0"/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x-none"/>
        </w:rPr>
      </w:pPr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В процессе преподавания учебного </w:t>
      </w:r>
      <w:r w:rsidR="00CE2A38"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>предмета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«</w:t>
      </w:r>
      <w:r w:rsidR="00CE2A38"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>Аналитическая химия с техникой лабораторных работ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 w:rsidR="00CE2A38"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необходимо учитывать </w:t>
      </w:r>
      <w:proofErr w:type="spellStart"/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>межпредметные</w:t>
      </w:r>
      <w:proofErr w:type="spellEnd"/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связи программного учебного материала с такими </w:t>
      </w:r>
      <w:r w:rsidRPr="00517D1E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учебны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>ми</w:t>
      </w:r>
      <w:r w:rsidRPr="00517D1E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="00CE2A38"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предметами 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>примерного учебного плана по специальности, как</w:t>
      </w:r>
      <w:r w:rsidR="00CE2A38"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="000A0D80" w:rsidRPr="00517D1E">
        <w:rPr>
          <w:rFonts w:ascii="Times New Roman" w:hAnsi="Times New Roman" w:cs="Times New Roman"/>
          <w:sz w:val="28"/>
          <w:szCs w:val="28"/>
        </w:rPr>
        <w:t>«Коммунальная гигиена с основами санитарного дела», «Гигиена труда»,</w:t>
      </w:r>
      <w:r w:rsidR="000A0D80" w:rsidRPr="00517D1E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9B2A1C">
        <w:rPr>
          <w:rFonts w:ascii="Times New Roman" w:hAnsi="Times New Roman" w:cs="Times New Roman"/>
          <w:sz w:val="28"/>
          <w:szCs w:val="28"/>
        </w:rPr>
        <w:t xml:space="preserve">«Гигиена питания», </w:t>
      </w:r>
      <w:r w:rsidR="00CE2A38" w:rsidRPr="00517D1E">
        <w:rPr>
          <w:rFonts w:ascii="Times New Roman" w:hAnsi="Times New Roman" w:cs="Times New Roman"/>
          <w:sz w:val="28"/>
          <w:szCs w:val="28"/>
        </w:rPr>
        <w:t>«Микробиология</w:t>
      </w:r>
      <w:r w:rsidR="000A0D80" w:rsidRPr="00517D1E">
        <w:rPr>
          <w:rFonts w:ascii="Times New Roman" w:hAnsi="Times New Roman" w:cs="Times New Roman"/>
          <w:sz w:val="28"/>
          <w:szCs w:val="28"/>
        </w:rPr>
        <w:t>»</w:t>
      </w:r>
      <w:r w:rsidRPr="00517D1E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.</w:t>
      </w:r>
    </w:p>
    <w:p w:rsidR="00F338F0" w:rsidRPr="00F338F0" w:rsidRDefault="00F338F0" w:rsidP="00F338F0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38F0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F338F0" w:rsidRDefault="00F338F0" w:rsidP="00F338F0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38F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C56AAF" w:rsidRDefault="00F338F0" w:rsidP="00F338F0">
      <w:pPr>
        <w:widowControl w:val="0"/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7D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изучения учебного предмета 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>«Аналитическая химия с техникой лабораторных работ</w:t>
      </w:r>
      <w:r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» </w:t>
      </w:r>
      <w:r w:rsidRPr="00517D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чащиеся должны</w:t>
      </w:r>
      <w:r w:rsidR="00C56AAF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F338F0" w:rsidRPr="00C56AAF" w:rsidRDefault="00F338F0" w:rsidP="00F338F0">
      <w:pPr>
        <w:widowControl w:val="0"/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x-none"/>
        </w:rPr>
      </w:pPr>
      <w:proofErr w:type="gramStart"/>
      <w:r w:rsidRPr="00C56AA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знать</w:t>
      </w:r>
      <w:proofErr w:type="gramEnd"/>
      <w:r w:rsidRPr="00C56AA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: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517D1E">
        <w:rPr>
          <w:rFonts w:ascii="Times New Roman" w:eastAsia="Calibri" w:hAnsi="Times New Roman" w:cs="Times New Roman"/>
          <w:sz w:val="28"/>
          <w:szCs w:val="28"/>
        </w:rPr>
        <w:t>предмет</w:t>
      </w:r>
      <w:proofErr w:type="gramEnd"/>
      <w:r w:rsidRPr="00517D1E">
        <w:rPr>
          <w:rFonts w:ascii="Times New Roman" w:eastAsia="Calibri" w:hAnsi="Times New Roman" w:cs="Times New Roman"/>
          <w:sz w:val="28"/>
          <w:szCs w:val="28"/>
        </w:rPr>
        <w:t xml:space="preserve"> и задачи аналитической химии;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7D1E">
        <w:rPr>
          <w:rFonts w:ascii="Times New Roman" w:eastAsia="Calibri" w:hAnsi="Times New Roman" w:cs="Times New Roman"/>
          <w:sz w:val="28"/>
          <w:szCs w:val="28"/>
        </w:rPr>
        <w:t>теоретические основы качественного химического анализа;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7D1E">
        <w:rPr>
          <w:rFonts w:ascii="Times New Roman" w:eastAsia="Calibri" w:hAnsi="Times New Roman" w:cs="Times New Roman"/>
          <w:sz w:val="28"/>
          <w:szCs w:val="28"/>
        </w:rPr>
        <w:t>основы количественного анализа;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7D1E">
        <w:rPr>
          <w:rFonts w:ascii="Times New Roman" w:eastAsia="Calibri" w:hAnsi="Times New Roman" w:cs="Times New Roman"/>
          <w:sz w:val="28"/>
          <w:szCs w:val="28"/>
        </w:rPr>
        <w:t>качественные реакции на катионы и анионы;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7D1E">
        <w:rPr>
          <w:rFonts w:ascii="Times New Roman" w:eastAsia="Calibri" w:hAnsi="Times New Roman" w:cs="Times New Roman"/>
          <w:sz w:val="28"/>
          <w:szCs w:val="28"/>
        </w:rPr>
        <w:t>количественный химический анализ, его использование в санитарно-гигиенических исследованиях;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7D1E">
        <w:rPr>
          <w:rFonts w:ascii="Times New Roman" w:eastAsia="Calibri" w:hAnsi="Times New Roman" w:cs="Times New Roman"/>
          <w:sz w:val="28"/>
          <w:szCs w:val="28"/>
        </w:rPr>
        <w:t>химические индикаторы: виды, способы приготовления и применения;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7D1E">
        <w:rPr>
          <w:rFonts w:ascii="Times New Roman" w:eastAsia="Calibri" w:hAnsi="Times New Roman" w:cs="Times New Roman"/>
          <w:sz w:val="28"/>
          <w:szCs w:val="28"/>
        </w:rPr>
        <w:t>способы приготовления растворов заданной концентрации;</w:t>
      </w:r>
    </w:p>
    <w:p w:rsidR="00F338F0" w:rsidRPr="00C56AAF" w:rsidRDefault="00F338F0" w:rsidP="00F338F0">
      <w:pPr>
        <w:widowControl w:val="0"/>
        <w:tabs>
          <w:tab w:val="left" w:pos="993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proofErr w:type="gramStart"/>
      <w:r w:rsidRPr="00C56AA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уметь</w:t>
      </w:r>
      <w:proofErr w:type="gramEnd"/>
      <w:r w:rsidRPr="00C56AA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: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517D1E">
        <w:rPr>
          <w:rFonts w:ascii="Times New Roman" w:eastAsia="Calibri" w:hAnsi="Times New Roman" w:cs="Times New Roman"/>
          <w:sz w:val="28"/>
          <w:szCs w:val="28"/>
        </w:rPr>
        <w:t>планировать</w:t>
      </w:r>
      <w:proofErr w:type="gramEnd"/>
      <w:r w:rsidRPr="00517D1E">
        <w:rPr>
          <w:rFonts w:ascii="Times New Roman" w:eastAsia="Calibri" w:hAnsi="Times New Roman" w:cs="Times New Roman"/>
          <w:sz w:val="28"/>
          <w:szCs w:val="28"/>
        </w:rPr>
        <w:t xml:space="preserve"> и проводить исследования;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7D1E">
        <w:rPr>
          <w:rFonts w:ascii="Times New Roman" w:eastAsia="Calibri" w:hAnsi="Times New Roman" w:cs="Times New Roman"/>
          <w:sz w:val="28"/>
          <w:szCs w:val="28"/>
        </w:rPr>
        <w:t>выбрать метод качественного и количественного анализа;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7D1E">
        <w:rPr>
          <w:rFonts w:ascii="Times New Roman" w:eastAsia="Calibri" w:hAnsi="Times New Roman" w:cs="Times New Roman"/>
          <w:sz w:val="28"/>
          <w:szCs w:val="28"/>
        </w:rPr>
        <w:t>готовить растворы веществ заданной концентрации;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7D1E">
        <w:rPr>
          <w:rFonts w:ascii="Times New Roman" w:eastAsia="Calibri" w:hAnsi="Times New Roman" w:cs="Times New Roman"/>
          <w:sz w:val="28"/>
          <w:szCs w:val="28"/>
        </w:rPr>
        <w:t>подготавливать лабораторное оборудование и посуду к проведению анализов;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7D1E">
        <w:rPr>
          <w:rFonts w:ascii="Times New Roman" w:eastAsia="Calibri" w:hAnsi="Times New Roman" w:cs="Times New Roman"/>
          <w:sz w:val="28"/>
          <w:szCs w:val="28"/>
        </w:rPr>
        <w:t>использовать мерную посуду, аналитические весы, фотоколориметр и рН-метр;</w:t>
      </w:r>
    </w:p>
    <w:p w:rsidR="00F338F0" w:rsidRPr="00517D1E" w:rsidRDefault="00F338F0" w:rsidP="00F338F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7D1E">
        <w:rPr>
          <w:rFonts w:ascii="Times New Roman" w:eastAsia="Calibri" w:hAnsi="Times New Roman" w:cs="Times New Roman"/>
          <w:sz w:val="28"/>
          <w:szCs w:val="28"/>
        </w:rPr>
        <w:t>выполнять требования по охране труда.</w:t>
      </w:r>
    </w:p>
    <w:p w:rsidR="009923FD" w:rsidRDefault="009923FD" w:rsidP="00517D1E">
      <w:pPr>
        <w:widowControl w:val="0"/>
        <w:tabs>
          <w:tab w:val="left" w:pos="142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7D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закрепления теоретического материала и формирования у 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учащихся необходимых умений настоящей программой предусмотрено проведение </w:t>
      </w:r>
      <w:r w:rsidR="00045FB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практических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занятий.</w:t>
      </w:r>
    </w:p>
    <w:p w:rsidR="00F338F0" w:rsidRPr="00517D1E" w:rsidRDefault="00F338F0" w:rsidP="00F338F0">
      <w:pPr>
        <w:widowControl w:val="0"/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7D1E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контроля усвоения программного учебного мате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риала предусмотрено проведение одной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обязательной контрольной работы, задания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которой разрабатываются преподавателем учебного предмета  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«Аналитическая химия с техникой лабораторных работ» 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ru-RU"/>
        </w:rPr>
        <w:t>и обсуждаются на заседании предметной (цикловой) комиссии учреждения образования.</w:t>
      </w:r>
    </w:p>
    <w:p w:rsidR="00F338F0" w:rsidRDefault="00F338F0" w:rsidP="009B2A1C">
      <w:pPr>
        <w:widowControl w:val="0"/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38F0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F338F0" w:rsidRDefault="00F338F0" w:rsidP="00F338F0">
      <w:pPr>
        <w:widowControl w:val="0"/>
        <w:suppressAutoHyphens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338F0">
        <w:rPr>
          <w:rFonts w:ascii="Times New Roman" w:eastAsia="Calibri" w:hAnsi="Times New Roman" w:cs="Times New Roman"/>
          <w:sz w:val="28"/>
          <w:szCs w:val="28"/>
          <w:lang w:eastAsia="ru-RU"/>
        </w:rPr>
        <w:t>Приведенный в настоящей программе примерный тематический план является рекомендательным. На основе настоящей программы учреждение образования разрабатывает учебную программу учреждения образования.</w:t>
      </w:r>
    </w:p>
    <w:p w:rsidR="009923FD" w:rsidRPr="00517D1E" w:rsidRDefault="009923FD" w:rsidP="00F338F0">
      <w:pPr>
        <w:widowControl w:val="0"/>
        <w:suppressAutoHyphens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17D1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учебного 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предмета 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>«</w:t>
      </w:r>
      <w:r w:rsidR="0060112F"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>Аналитическая х</w:t>
      </w:r>
      <w:r w:rsidR="00722D30"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>имия с техникой лабораторных работ</w:t>
      </w:r>
      <w:r w:rsidRPr="00517D1E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 w:rsidRPr="00517D1E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9923FD" w:rsidRDefault="009923FD" w:rsidP="00517D1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17D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Учебная программа учреждения образования утверждается его руководителем.</w:t>
      </w:r>
    </w:p>
    <w:p w:rsidR="00BA360F" w:rsidRPr="0009582A" w:rsidRDefault="00BA360F" w:rsidP="009923FD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BA360F" w:rsidRPr="0009582A" w:rsidSect="00E84E63">
          <w:pgSz w:w="11906" w:h="16838" w:code="9"/>
          <w:pgMar w:top="709" w:right="1418" w:bottom="1418" w:left="1418" w:header="709" w:footer="709" w:gutter="0"/>
          <w:pgNumType w:start="3"/>
          <w:cols w:space="708"/>
          <w:docGrid w:linePitch="360"/>
        </w:sectPr>
      </w:pPr>
    </w:p>
    <w:p w:rsidR="009923FD" w:rsidRPr="009923FD" w:rsidRDefault="009923FD" w:rsidP="001B457C">
      <w:pPr>
        <w:spacing w:after="6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ru-RU"/>
        </w:rPr>
      </w:pPr>
      <w:r w:rsidRPr="00BF24E0">
        <w:rPr>
          <w:rFonts w:ascii="Times New Roman" w:eastAsia="Times New Roman" w:hAnsi="Times New Roman" w:cs="Times New Roman"/>
          <w:b/>
          <w:smallCaps/>
          <w:sz w:val="28"/>
          <w:szCs w:val="28"/>
          <w:lang w:eastAsia="ru-RU"/>
        </w:rPr>
        <w:lastRenderedPageBreak/>
        <w:t>ПРИМЕРНЫЙ ТЕМАТИЧЕСКИЙ ПЛАН</w:t>
      </w:r>
    </w:p>
    <w:tbl>
      <w:tblPr>
        <w:tblW w:w="141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199"/>
        <w:gridCol w:w="992"/>
        <w:gridCol w:w="1919"/>
      </w:tblGrid>
      <w:tr w:rsidR="001B457C" w:rsidRPr="00C61370" w:rsidTr="00BF24E0">
        <w:trPr>
          <w:tblHeader/>
        </w:trPr>
        <w:tc>
          <w:tcPr>
            <w:tcW w:w="11199" w:type="dxa"/>
            <w:vMerge w:val="restart"/>
            <w:vAlign w:val="center"/>
          </w:tcPr>
          <w:p w:rsidR="001B457C" w:rsidRPr="00C61370" w:rsidRDefault="001B457C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Раздел, тема</w:t>
            </w:r>
          </w:p>
        </w:tc>
        <w:tc>
          <w:tcPr>
            <w:tcW w:w="2911" w:type="dxa"/>
            <w:gridSpan w:val="2"/>
            <w:vAlign w:val="center"/>
          </w:tcPr>
          <w:p w:rsidR="001B457C" w:rsidRPr="00C61370" w:rsidRDefault="001B457C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Количество учебных часов</w:t>
            </w:r>
          </w:p>
        </w:tc>
      </w:tr>
      <w:tr w:rsidR="001B457C" w:rsidRPr="00C61370" w:rsidTr="00BF24E0">
        <w:trPr>
          <w:tblHeader/>
        </w:trPr>
        <w:tc>
          <w:tcPr>
            <w:tcW w:w="11199" w:type="dxa"/>
            <w:vMerge/>
            <w:tcBorders>
              <w:bottom w:val="single" w:sz="4" w:space="0" w:color="auto"/>
            </w:tcBorders>
          </w:tcPr>
          <w:p w:rsidR="001B457C" w:rsidRPr="00C61370" w:rsidRDefault="001B457C" w:rsidP="001B457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1B457C" w:rsidRPr="00C61370" w:rsidRDefault="001B457C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всего</w:t>
            </w:r>
          </w:p>
        </w:tc>
        <w:tc>
          <w:tcPr>
            <w:tcW w:w="1919" w:type="dxa"/>
            <w:tcBorders>
              <w:bottom w:val="single" w:sz="4" w:space="0" w:color="auto"/>
            </w:tcBorders>
            <w:vAlign w:val="center"/>
          </w:tcPr>
          <w:p w:rsidR="001B457C" w:rsidRPr="00C61370" w:rsidRDefault="001B457C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 том числе на практические занятия</w:t>
            </w:r>
          </w:p>
        </w:tc>
      </w:tr>
      <w:tr w:rsidR="00C61370" w:rsidRPr="00C61370" w:rsidTr="00BF24E0">
        <w:tc>
          <w:tcPr>
            <w:tcW w:w="11199" w:type="dxa"/>
            <w:tcBorders>
              <w:right w:val="single" w:sz="4" w:space="0" w:color="auto"/>
            </w:tcBorders>
          </w:tcPr>
          <w:p w:rsidR="00C61370" w:rsidRPr="00C61370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Введение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 </w:t>
            </w: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</w:t>
            </w: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 </w:t>
            </w:r>
            <w:r w:rsidR="00CC6C82" w:rsidRPr="00CC6C82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Основы</w:t>
            </w:r>
            <w:r w:rsidRPr="00CC6C82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9B0D46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техники лабораторных работ</w:t>
            </w:r>
          </w:p>
          <w:p w:rsidR="00C61370" w:rsidRPr="009B0D46" w:rsidRDefault="00C61370" w:rsidP="000E5B32">
            <w:pPr>
              <w:tabs>
                <w:tab w:val="left" w:pos="1168"/>
              </w:tabs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№1</w:t>
            </w:r>
          </w:p>
          <w:p w:rsidR="00C61370" w:rsidRPr="009B0D46" w:rsidRDefault="00C61370" w:rsidP="000E5B32">
            <w:pPr>
              <w:tabs>
                <w:tab w:val="left" w:pos="1168"/>
              </w:tabs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Изучение требований по охране труда при работе с химическими реактивами. Требования пожарной и электробезопасности. Устройство и оборудование лаборатории. </w:t>
            </w:r>
          </w:p>
          <w:p w:rsidR="00C61370" w:rsidRPr="009B0D46" w:rsidRDefault="00CC6C82" w:rsidP="00CC6C82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1.1</w:t>
            </w:r>
            <w:r w:rsidR="00C61370"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0E5B32"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C61370"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Растворы. Характеристика растворов. Способы выражения концентрации растворов, правила приготовления растворов различной концентрации</w:t>
            </w:r>
          </w:p>
          <w:p w:rsidR="00C61370" w:rsidRPr="009B0D46" w:rsidRDefault="00C61370" w:rsidP="000E5B32">
            <w:pPr>
              <w:tabs>
                <w:tab w:val="left" w:pos="1168"/>
              </w:tabs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№2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x-none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Приготовление приблизительных и точных растворов. Весы, используемые в санитарно-гигиеническ</w:t>
            </w:r>
            <w:r w:rsidR="00976260"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их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976260"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исследованиях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3</w:t>
            </w:r>
          </w:p>
          <w:p w:rsidR="00C61370" w:rsidRPr="009B0D46" w:rsidRDefault="00C61370" w:rsidP="000E5B32">
            <w:pPr>
              <w:tabs>
                <w:tab w:val="left" w:pos="1168"/>
              </w:tabs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Приготовление растворов кислот и щелочей методом разбавления концентрированных растворов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Раздел II. </w:t>
            </w:r>
            <w:r w:rsidRPr="009B0D46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Теоретические основы аналитической химии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2.1.</w:t>
            </w:r>
            <w:r w:rsidR="00C84DE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Реакции окисления-восстановления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2.2.</w:t>
            </w:r>
            <w:r w:rsidR="00C84DE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Комплексные соединения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Раздел III. </w:t>
            </w:r>
            <w:r w:rsidRPr="009B0D46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Качественный химический анализ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3.1.</w:t>
            </w:r>
            <w:r w:rsidR="00C84DE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Основные положения качественного химического анализа. Аналитическая классификация катионов и анионов. Систематический и дробный анализ</w:t>
            </w:r>
          </w:p>
          <w:p w:rsidR="00C61370" w:rsidRPr="009B0D46" w:rsidRDefault="00C61370" w:rsidP="000E5B32">
            <w:pPr>
              <w:tabs>
                <w:tab w:val="left" w:pos="1168"/>
              </w:tabs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№4</w:t>
            </w:r>
          </w:p>
          <w:p w:rsidR="00C61370" w:rsidRPr="009B0D46" w:rsidRDefault="00C61370" w:rsidP="000E5B32">
            <w:pPr>
              <w:tabs>
                <w:tab w:val="left" w:pos="1168"/>
              </w:tabs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Проведение реакций обнаружения катионов первой, второй и третьей аналитических групп</w:t>
            </w:r>
          </w:p>
          <w:p w:rsidR="00C61370" w:rsidRPr="009B0D46" w:rsidRDefault="00C61370" w:rsidP="000E5B32">
            <w:pPr>
              <w:tabs>
                <w:tab w:val="left" w:pos="1168"/>
              </w:tabs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№5</w:t>
            </w:r>
          </w:p>
          <w:p w:rsidR="00C61370" w:rsidRPr="009B0D46" w:rsidRDefault="00C61370" w:rsidP="000E5B32">
            <w:pPr>
              <w:tabs>
                <w:tab w:val="left" w:pos="1168"/>
              </w:tabs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Проведение реакций обнаружения катионов четвертой, пятой и шестой аналитических групп</w:t>
            </w:r>
          </w:p>
          <w:p w:rsidR="00C61370" w:rsidRPr="009B0D46" w:rsidRDefault="00C61370" w:rsidP="000E5B32">
            <w:pPr>
              <w:tabs>
                <w:tab w:val="left" w:pos="1168"/>
              </w:tabs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№6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Проведение реакций обнаружения анионов. Анализ их смеси</w:t>
            </w:r>
          </w:p>
          <w:p w:rsidR="00C61370" w:rsidRPr="009B0D46" w:rsidRDefault="00C61370" w:rsidP="000E5B32">
            <w:pPr>
              <w:tabs>
                <w:tab w:val="left" w:pos="1269"/>
              </w:tabs>
              <w:spacing w:after="0" w:line="240" w:lineRule="auto"/>
              <w:ind w:left="176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 IV. </w:t>
            </w:r>
            <w:r w:rsidRPr="009B0D46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Количественный анализ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4.1.</w:t>
            </w:r>
            <w:r w:rsidR="00C84DE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Основные положения количественного анализа. Титриметрические методы анализа. Рабочие растворы (</w:t>
            </w:r>
            <w:proofErr w:type="spellStart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титранты</w:t>
            </w:r>
            <w:proofErr w:type="spellEnd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), установочные (исходные) вещества. Химические индикаторы: виды, способы приготовления и применения. Расчеты в </w:t>
            </w:r>
            <w:proofErr w:type="spellStart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титриметрии</w:t>
            </w:r>
            <w:proofErr w:type="spellEnd"/>
          </w:p>
          <w:p w:rsidR="00C61370" w:rsidRPr="009B0D46" w:rsidRDefault="00C61370" w:rsidP="000E5B32">
            <w:pPr>
              <w:spacing w:after="0" w:line="240" w:lineRule="auto"/>
              <w:ind w:left="176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4.2.</w:t>
            </w:r>
            <w:r w:rsidR="00C84DE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Кислотно-основное титрование. </w:t>
            </w:r>
            <w:proofErr w:type="spellStart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Осадительное</w:t>
            </w:r>
            <w:proofErr w:type="spellEnd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титрование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№7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Приготовление вторичного стандартного раствора </w:t>
            </w:r>
            <w:proofErr w:type="spellStart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хлороводородной</w:t>
            </w:r>
            <w:proofErr w:type="spellEnd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кислоты и ее стандартизация 0,1М раствором </w:t>
            </w:r>
            <w:proofErr w:type="spellStart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тетрабората</w:t>
            </w:r>
            <w:proofErr w:type="spellEnd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натрия </w:t>
            </w:r>
            <w:r w:rsidRPr="009B0D46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Pr="009B0D46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f</w:t>
            </w:r>
            <w:r w:rsidRPr="009B0D46">
              <w:rPr>
                <w:rFonts w:ascii="Times New Roman" w:hAnsi="Times New Roman" w:cs="Times New Roman"/>
                <w:sz w:val="26"/>
                <w:szCs w:val="26"/>
              </w:rPr>
              <w:t>=1/2)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Решение задач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4.3.</w:t>
            </w:r>
            <w:r w:rsidR="00C84DE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Комплексонометрическое</w:t>
            </w:r>
            <w:proofErr w:type="spellEnd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титрование. </w:t>
            </w:r>
            <w:proofErr w:type="spellStart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-восстановительное титрование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8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Приготовление вторичного стандартного раствора </w:t>
            </w:r>
            <w:proofErr w:type="spellStart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динатриевой</w:t>
            </w:r>
            <w:proofErr w:type="spellEnd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соли этилендиаминтетрауксусной кислоты и его стандартизация 0,05М раствором сульфата магния</w:t>
            </w:r>
            <w:r w:rsidRPr="009B0D46"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r w:rsidRPr="009B0D46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f</w:t>
            </w:r>
            <w:r w:rsidRPr="009B0D46">
              <w:rPr>
                <w:rFonts w:ascii="Times New Roman" w:hAnsi="Times New Roman" w:cs="Times New Roman"/>
                <w:sz w:val="26"/>
                <w:szCs w:val="26"/>
              </w:rPr>
              <w:t>=1/2).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Комплексонометрическое</w:t>
            </w:r>
            <w:proofErr w:type="spellEnd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определение жесткости воды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9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Приготовление вторичного стандартного раствора перманганата калия и его стандартизация 0,05М раствором щавелевой кислоты </w:t>
            </w:r>
            <w:r w:rsidRPr="009B0D46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Pr="009B0D46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f</w:t>
            </w:r>
            <w:r w:rsidRPr="009B0D46">
              <w:rPr>
                <w:rFonts w:ascii="Times New Roman" w:hAnsi="Times New Roman" w:cs="Times New Roman"/>
                <w:sz w:val="26"/>
                <w:szCs w:val="26"/>
              </w:rPr>
              <w:t>=1/2)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Определение содержания пероксида водорода в растворе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B0D46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Обязательная контрольная работа</w:t>
            </w:r>
          </w:p>
          <w:p w:rsidR="00C61370" w:rsidRPr="009B0D46" w:rsidRDefault="00C61370" w:rsidP="000E5B32">
            <w:pPr>
              <w:widowControl w:val="0"/>
              <w:suppressAutoHyphens/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Раздел 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V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Pr="009B0D46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 Инструментальные методы анализа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5.1.</w:t>
            </w:r>
            <w:r w:rsidR="00C84DE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Физико-химические методы анализа. Потенциометрический метод анализа </w:t>
            </w:r>
          </w:p>
          <w:p w:rsidR="00C61370" w:rsidRPr="009B0D46" w:rsidRDefault="00C61370" w:rsidP="000E5B32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10</w:t>
            </w:r>
          </w:p>
          <w:p w:rsidR="00C61370" w:rsidRPr="009B0D46" w:rsidRDefault="00C61370" w:rsidP="001D314B">
            <w:pPr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Устройство и правила работы </w:t>
            </w:r>
            <w:proofErr w:type="spellStart"/>
            <w:r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иономера</w:t>
            </w:r>
            <w:proofErr w:type="spellEnd"/>
            <w:r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Фотометрическое определение железа (</w:t>
            </w:r>
            <w:r w:rsidRPr="001D314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III</w:t>
            </w:r>
            <w:r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) в пробе методом </w:t>
            </w:r>
            <w:proofErr w:type="spellStart"/>
            <w:r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градуировочного</w:t>
            </w:r>
            <w:proofErr w:type="spellEnd"/>
            <w:r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графика</w:t>
            </w:r>
          </w:p>
          <w:p w:rsidR="009B2A1C" w:rsidRPr="009B0D46" w:rsidRDefault="00C61370" w:rsidP="004C223A">
            <w:pPr>
              <w:spacing w:after="0" w:line="240" w:lineRule="auto"/>
              <w:ind w:left="176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5.2.</w:t>
            </w:r>
            <w:r w:rsidR="00C84DE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Оптические и </w:t>
            </w:r>
            <w:proofErr w:type="spellStart"/>
            <w:r w:rsidRPr="009B0D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хро</w:t>
            </w:r>
            <w:r w:rsidR="007731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матографические</w:t>
            </w:r>
            <w:proofErr w:type="spellEnd"/>
            <w:r w:rsidR="007731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методы анализа</w:t>
            </w:r>
          </w:p>
          <w:p w:rsidR="00C61370" w:rsidRPr="00C61370" w:rsidRDefault="00C61370" w:rsidP="001B457C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lastRenderedPageBreak/>
              <w:t>2</w:t>
            </w: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14</w:t>
            </w: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C61370" w:rsidRDefault="00C61370" w:rsidP="00CC6C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CC6C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CC6C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CC6C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C6C82" w:rsidRDefault="00CC6C82" w:rsidP="00CC6C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C6C82" w:rsidRDefault="00CC6C82" w:rsidP="00CC6C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4</w:t>
            </w: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14</w:t>
            </w: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14</w:t>
            </w: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19</w:t>
            </w: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2</w:t>
            </w: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Pr="00C61370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Pr="00C61370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Pr="00C61370" w:rsidRDefault="000E5B32" w:rsidP="0049487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3550E" w:rsidRDefault="0003550E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7</w:t>
            </w: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03550E" w:rsidRDefault="0003550E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3550E" w:rsidRDefault="0003550E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3550E" w:rsidRDefault="0003550E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9B2A1C" w:rsidRDefault="00C61370" w:rsidP="004C22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60</w:t>
            </w:r>
          </w:p>
        </w:tc>
        <w:tc>
          <w:tcPr>
            <w:tcW w:w="1919" w:type="dxa"/>
          </w:tcPr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12</w:t>
            </w: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Pr="00C61370" w:rsidRDefault="00C61370" w:rsidP="009B2A1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12</w:t>
            </w: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12</w:t>
            </w: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0E5B32" w:rsidRPr="00C61370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Pr="00C61370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3550E" w:rsidRPr="00C61370" w:rsidRDefault="0003550E" w:rsidP="0049487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4</w:t>
            </w:r>
          </w:p>
          <w:p w:rsidR="0003550E" w:rsidRPr="00C61370" w:rsidRDefault="0003550E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E5B32" w:rsidRDefault="000E5B32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9B2A1C" w:rsidRDefault="009B2A1C" w:rsidP="004C223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C61370" w:rsidRPr="00C61370" w:rsidRDefault="00C61370" w:rsidP="001B45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61370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40</w:t>
            </w:r>
          </w:p>
        </w:tc>
      </w:tr>
    </w:tbl>
    <w:p w:rsidR="009923FD" w:rsidRPr="009923FD" w:rsidRDefault="009923FD" w:rsidP="00B2749A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923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br w:type="page"/>
      </w:r>
      <w:r w:rsidRPr="009762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 ПРОГРАММЫ</w:t>
      </w:r>
    </w:p>
    <w:tbl>
      <w:tblPr>
        <w:tblW w:w="14142" w:type="dxa"/>
        <w:tblInd w:w="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11"/>
        <w:gridCol w:w="4712"/>
        <w:gridCol w:w="4719"/>
      </w:tblGrid>
      <w:tr w:rsidR="008F6D1B" w:rsidRPr="00F62B13" w:rsidTr="00262B92">
        <w:trPr>
          <w:tblHeader/>
        </w:trPr>
        <w:tc>
          <w:tcPr>
            <w:tcW w:w="4711" w:type="dxa"/>
            <w:tcBorders>
              <w:bottom w:val="single" w:sz="4" w:space="0" w:color="auto"/>
            </w:tcBorders>
            <w:vAlign w:val="center"/>
          </w:tcPr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Цель обучения</w:t>
            </w:r>
          </w:p>
        </w:tc>
        <w:tc>
          <w:tcPr>
            <w:tcW w:w="4712" w:type="dxa"/>
            <w:vAlign w:val="center"/>
          </w:tcPr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Содержание темы</w:t>
            </w:r>
          </w:p>
        </w:tc>
        <w:tc>
          <w:tcPr>
            <w:tcW w:w="4719" w:type="dxa"/>
            <w:vAlign w:val="center"/>
          </w:tcPr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Результат </w:t>
            </w:r>
          </w:p>
        </w:tc>
      </w:tr>
      <w:tr w:rsidR="00262B92" w:rsidRPr="00F62B13" w:rsidTr="00262B92">
        <w:trPr>
          <w:trHeight w:val="4784"/>
        </w:trPr>
        <w:tc>
          <w:tcPr>
            <w:tcW w:w="4711" w:type="dxa"/>
            <w:tcBorders>
              <w:bottom w:val="nil"/>
            </w:tcBorders>
          </w:tcPr>
          <w:p w:rsidR="00262B92" w:rsidRDefault="00262B92" w:rsidP="00262B9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262B92" w:rsidRPr="00F62B13" w:rsidRDefault="00262B92" w:rsidP="00262B9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общую характеристику учебного предмета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x-none"/>
              </w:rPr>
              <w:t xml:space="preserve">«Аналитическая химия с техникой лабораторных работ»,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связью с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иными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учебными предметами.</w:t>
            </w:r>
          </w:p>
          <w:p w:rsidR="00262B92" w:rsidRPr="00F62B13" w:rsidRDefault="00262B92" w:rsidP="00262B9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Ознакомить с основными этапами развития аналитической химии.</w:t>
            </w:r>
          </w:p>
          <w:p w:rsidR="00262B92" w:rsidRPr="00F62B13" w:rsidRDefault="00262B92" w:rsidP="00262B9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Ознакомить с целями и задачами учебного предмета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x-none"/>
              </w:rPr>
              <w:t>«Аналитическая химия с техникой лабораторных работ»,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его </w:t>
            </w:r>
            <w:r w:rsidRPr="00F62B13">
              <w:rPr>
                <w:rFonts w:ascii="Times New Roman" w:hAnsi="Times New Roman" w:cs="Times New Roman"/>
                <w:sz w:val="26"/>
                <w:szCs w:val="26"/>
              </w:rPr>
              <w:t>значением в формировании профессиональных компетенций.</w:t>
            </w:r>
          </w:p>
          <w:p w:rsidR="00262B92" w:rsidRPr="00F62B13" w:rsidRDefault="00262B92" w:rsidP="00262B9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понятие о применении методов химического анализа в лабораторной диагностике.</w:t>
            </w:r>
          </w:p>
        </w:tc>
        <w:tc>
          <w:tcPr>
            <w:tcW w:w="4712" w:type="dxa"/>
            <w:tcBorders>
              <w:bottom w:val="nil"/>
            </w:tcBorders>
          </w:tcPr>
          <w:p w:rsidR="00262B92" w:rsidRPr="00F62B13" w:rsidRDefault="00262B92" w:rsidP="00262B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Введение</w:t>
            </w:r>
          </w:p>
          <w:p w:rsidR="00262B92" w:rsidRPr="00F62B13" w:rsidRDefault="00262B92" w:rsidP="00262B9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Общая характеристика учебного предмета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x-none"/>
              </w:rPr>
              <w:t>«Аналитическая химия с техникой лабораторных работ»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связь с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иными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учебными предметами.</w:t>
            </w:r>
          </w:p>
          <w:p w:rsidR="00262B92" w:rsidRPr="00F62B13" w:rsidRDefault="00262B92" w:rsidP="00262B9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Основные этапы развития аналитической химии.</w:t>
            </w:r>
          </w:p>
          <w:p w:rsidR="00262B92" w:rsidRPr="00F62B13" w:rsidRDefault="00262B92" w:rsidP="00262B9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Цели, задачи и методы аналитической химии.</w:t>
            </w:r>
          </w:p>
          <w:p w:rsidR="00262B92" w:rsidRPr="00F62B13" w:rsidRDefault="00262B92" w:rsidP="00262B9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Области применения химического анализа.</w:t>
            </w:r>
          </w:p>
        </w:tc>
        <w:tc>
          <w:tcPr>
            <w:tcW w:w="4719" w:type="dxa"/>
            <w:tcBorders>
              <w:bottom w:val="nil"/>
            </w:tcBorders>
            <w:vAlign w:val="center"/>
          </w:tcPr>
          <w:p w:rsidR="00262B92" w:rsidRDefault="00262B92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262B92" w:rsidRPr="00F62B13" w:rsidRDefault="00262B92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Дает общую характеристику учебного предмета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x-none"/>
              </w:rPr>
              <w:t>«Аналитическая химия с техникой лабораторных работ», раскрывает взаимо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связь с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иными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учебными предметами.  </w:t>
            </w:r>
          </w:p>
          <w:p w:rsidR="00262B92" w:rsidRPr="00F62B13" w:rsidRDefault="00262B92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 основные этапы развития аналитической химии.</w:t>
            </w:r>
          </w:p>
          <w:p w:rsidR="00262B92" w:rsidRPr="00F62B13" w:rsidRDefault="00262B92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Называет цели и задачи учебного предмета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x-none"/>
              </w:rPr>
              <w:t>«Аналитическая химия с техникой лабораторных работ»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r w:rsidRPr="00910833">
              <w:rPr>
                <w:rFonts w:ascii="Times New Roman" w:hAnsi="Times New Roman" w:cs="Times New Roman"/>
                <w:sz w:val="26"/>
                <w:szCs w:val="26"/>
              </w:rPr>
              <w:t xml:space="preserve">высказывает общее суждение о </w:t>
            </w:r>
            <w:r w:rsidRPr="00F62B13">
              <w:rPr>
                <w:rFonts w:ascii="Times New Roman" w:hAnsi="Times New Roman" w:cs="Times New Roman"/>
                <w:sz w:val="26"/>
                <w:szCs w:val="26"/>
              </w:rPr>
              <w:t>значении в формирован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ии профессиональных компетенций.</w:t>
            </w:r>
          </w:p>
          <w:p w:rsidR="00262B92" w:rsidRPr="00F62B13" w:rsidRDefault="00262B92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Раскрывает сущность применения методов химического анализа в лабораторной диагностике.</w:t>
            </w:r>
          </w:p>
        </w:tc>
      </w:tr>
      <w:tr w:rsidR="008F6D1B" w:rsidRPr="00F62B13" w:rsidTr="00BF24E0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387A23" w:rsidRDefault="00387A23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sz w:val="26"/>
                <w:szCs w:val="26"/>
                <w:vertAlign w:val="superscript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</w:t>
            </w:r>
            <w:r w:rsidRPr="00387A23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аздел </w:t>
            </w:r>
            <w:proofErr w:type="spellStart"/>
            <w:r w:rsidRPr="00387A23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val="en-US" w:eastAsia="ru-RU"/>
              </w:rPr>
              <w:t>i</w:t>
            </w:r>
            <w:proofErr w:type="spellEnd"/>
            <w:r w:rsidRPr="00387A23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. </w:t>
            </w:r>
            <w:r w:rsidR="00CC6C82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Основы</w:t>
            </w:r>
            <w:r w:rsidRPr="00387A23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 xml:space="preserve"> техники лабораторных работ</w:t>
            </w: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331F30" w:rsidRPr="00F62B13" w:rsidRDefault="00553581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структуре и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организации работы </w:t>
            </w:r>
            <w:r w:rsidR="00C370A6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санитарно-гигиенической лаборатории</w:t>
            </w:r>
            <w:r w:rsidR="00D43E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331F30" w:rsidRPr="00F62B13" w:rsidRDefault="00175CD9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Ознакомить с</w:t>
            </w:r>
            <w:r w:rsidR="00686D4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требованиями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86D4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нормативных правовых актов</w:t>
            </w:r>
            <w:r w:rsidR="00395B59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331F30" w:rsidRPr="00F62B13" w:rsidRDefault="00331F30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Ознакомить с безопасными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условия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ми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труда, </w:t>
            </w:r>
            <w:r w:rsidR="001B3FF1" w:rsidRPr="00F62B13">
              <w:rPr>
                <w:rFonts w:ascii="Times New Roman" w:hAnsi="Times New Roman" w:cs="Times New Roman"/>
                <w:sz w:val="26"/>
                <w:szCs w:val="26"/>
              </w:rPr>
              <w:t>нормами и правилами пожарной безопасности</w:t>
            </w:r>
            <w:r w:rsidR="001B3FF1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 </w:t>
            </w:r>
            <w:r w:rsidR="00A060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санитарно-гигиенической </w:t>
            </w:r>
            <w:r w:rsidR="00395B59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лаборатории. </w:t>
            </w:r>
          </w:p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Сформировать знания о </w:t>
            </w:r>
            <w:r w:rsidR="00331F30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применении лабораторной посуды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 ее классификации.</w:t>
            </w:r>
          </w:p>
          <w:p w:rsidR="00331F30" w:rsidRPr="00F62B13" w:rsidRDefault="00331F30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пользова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ться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мерной посудой: пипетками, бюретками, мерными колбами, цилиндрами.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 правилам обработки лабораторной посуды.</w:t>
            </w:r>
          </w:p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</w:pP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tabs>
                <w:tab w:val="left" w:pos="1168"/>
              </w:tabs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lastRenderedPageBreak/>
              <w:t>Практическое занятие №1</w:t>
            </w:r>
          </w:p>
          <w:p w:rsidR="008F6D1B" w:rsidRPr="00F62B13" w:rsidRDefault="008F6D1B" w:rsidP="00125705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Изучение требований по охране труда при работе с химическими реактивами. Требования </w:t>
            </w:r>
            <w:r w:rsidR="008A31AE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пожарной и электробезопасности.</w:t>
            </w:r>
            <w:r w:rsidR="00180C1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Устройс</w:t>
            </w:r>
            <w:r w:rsidR="00180C1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тво и оборудование лаборатории. </w:t>
            </w: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553581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Описывает стру</w:t>
            </w:r>
            <w:r w:rsidR="00553581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ктуру и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организацию работы </w:t>
            </w:r>
            <w:r w:rsidR="00A060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санитарно-гигиенической </w:t>
            </w:r>
            <w:r w:rsidR="00D43E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лаборатории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490E71" w:rsidRPr="00F62B13" w:rsidRDefault="00A06097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trike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 требования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нормативных правовых актов</w:t>
            </w:r>
            <w:r w:rsidR="001B3FF1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9B27E6" w:rsidRPr="00F62B13" w:rsidRDefault="009B27E6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облюд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ает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требовани</w:t>
            </w:r>
            <w:r w:rsidR="00445AF6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я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охраны труда</w:t>
            </w:r>
            <w:r w:rsidR="001B3FF1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1B3FF1" w:rsidRPr="00F62B13">
              <w:rPr>
                <w:rFonts w:ascii="Times New Roman" w:hAnsi="Times New Roman" w:cs="Times New Roman"/>
                <w:sz w:val="26"/>
                <w:szCs w:val="26"/>
              </w:rPr>
              <w:t xml:space="preserve">нормы и правила пожарной безопасности в санитарно-гигиенической лаборатории.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Излагает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правила использования, обработки и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хранения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лабораторной посуды, ее классификацию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9B27E6" w:rsidRPr="00F62B13" w:rsidRDefault="000D6099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Применяет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необходимую</w:t>
            </w:r>
            <w:r w:rsidR="009B27E6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лабораторную посуду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для работы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 </w:t>
            </w:r>
          </w:p>
          <w:p w:rsidR="000D6099" w:rsidRDefault="000D6099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Использует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мерную посуду</w:t>
            </w:r>
            <w:r w:rsidR="00445AF6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8F6D1B" w:rsidRPr="00F62B13" w:rsidRDefault="000D6099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 и п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рименяет </w:t>
            </w:r>
            <w:r w:rsidR="009B27E6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правила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 </w:t>
            </w:r>
            <w:proofErr w:type="spellStart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пипетировании</w:t>
            </w:r>
            <w:proofErr w:type="spellEnd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 титровании, приготовлении растворов.</w:t>
            </w:r>
          </w:p>
        </w:tc>
      </w:tr>
      <w:tr w:rsidR="008F6D1B" w:rsidRPr="00F62B13" w:rsidTr="00BF24E0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F62B13" w:rsidRDefault="008F6D1B" w:rsidP="00CC6C82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lastRenderedPageBreak/>
              <w:t>Тема 1.</w:t>
            </w:r>
            <w:r w:rsidR="00CC6C82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1</w:t>
            </w:r>
            <w:r w:rsidRPr="00F62B13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.</w:t>
            </w:r>
            <w:r w:rsidR="00C84DEF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 xml:space="preserve"> </w:t>
            </w:r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Растворы. Характеристика растворов. Способы выражения концентрации растворов, правила приготовления растворов различной концентрации</w:t>
            </w: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растворах, их классификации, общей характеристике и механизме действия.</w:t>
            </w:r>
          </w:p>
          <w:p w:rsidR="0047284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Совершенствовать знания о способах выражен</w:t>
            </w:r>
            <w:r w:rsidR="00BE51C0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ия концентрации растворов, расче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тов, необходимых при приготовлении растворов.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способах приготовления растворов.</w:t>
            </w:r>
          </w:p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right"/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</w:pP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180C15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Понятие о растворах.</w:t>
            </w:r>
          </w:p>
          <w:p w:rsidR="00180C15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Классификация растворов.</w:t>
            </w:r>
          </w:p>
          <w:p w:rsidR="00180C15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Характеристика различных растворов.</w:t>
            </w:r>
          </w:p>
          <w:p w:rsidR="00180C15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Способы выражения концентрации растворов: массовая доля растворенного вещества (W), молярная концентрация (С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vertAlign w:val="subscript"/>
                <w:lang w:eastAsia="ru-RU"/>
              </w:rPr>
              <w:t>м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), молярная концентрация эквивалента вещества (С</w:t>
            </w:r>
            <w:r w:rsidR="00EF57C4" w:rsidRPr="00F62B13">
              <w:rPr>
                <w:rFonts w:ascii="Times New Roman" w:eastAsia="Times New Roman" w:hAnsi="Times New Roman" w:cs="Times New Roman"/>
                <w:sz w:val="26"/>
                <w:szCs w:val="26"/>
                <w:vertAlign w:val="subscript"/>
                <w:lang w:eastAsia="ru-RU"/>
              </w:rPr>
              <w:t>Н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).</w:t>
            </w:r>
          </w:p>
          <w:p w:rsidR="00180C15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Правила приготовления растворов различной концентрации. </w:t>
            </w:r>
          </w:p>
          <w:p w:rsidR="00180C15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Расчеты, связан</w:t>
            </w:r>
            <w:r w:rsidR="00180C1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ные с приготовлением растворов.</w:t>
            </w:r>
          </w:p>
          <w:p w:rsidR="004E471F" w:rsidRPr="006646A7" w:rsidRDefault="008F6D1B" w:rsidP="006646A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bdr w:val="single" w:sz="4" w:space="0" w:color="auto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</w:t>
            </w:r>
            <w:r w:rsidR="006A1C6A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менение растворов в химическом и </w:t>
            </w:r>
            <w:r w:rsidR="0072432F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микробиологическом а</w:t>
            </w:r>
            <w:r w:rsidR="00537E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нализе,</w:t>
            </w:r>
            <w:r w:rsidR="004E471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санитарно-гигиенические исследования.</w:t>
            </w:r>
            <w:r w:rsidR="00537E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BE51C0" w:rsidRPr="00F62B13" w:rsidRDefault="00BE51C0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 знания о растворах, их классификации.</w:t>
            </w:r>
          </w:p>
          <w:p w:rsidR="00BE51C0" w:rsidRPr="00F62B13" w:rsidRDefault="00BE51C0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Дает общую характеристику</w:t>
            </w:r>
            <w:r w:rsidR="0022124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 механизм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действия.</w:t>
            </w:r>
          </w:p>
          <w:p w:rsidR="00BE51C0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Знает классификацию и характеристику растворов, ме</w:t>
            </w:r>
            <w:r w:rsidR="00834A4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ханизм их действия,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применение растворов в химич</w:t>
            </w:r>
            <w:r w:rsidR="0072432F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еском</w:t>
            </w:r>
            <w:r w:rsidR="00834A4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72432F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 микробиологическом анализе, санитарно-гигиенических исследованиях.</w:t>
            </w:r>
          </w:p>
          <w:p w:rsidR="0079200F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 правила</w:t>
            </w:r>
            <w:r w:rsidR="008C0739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 способы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приготовления растворов с различной концентрацией. </w:t>
            </w:r>
          </w:p>
          <w:p w:rsidR="00834A48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Применяет</w:t>
            </w:r>
            <w:r w:rsidR="00834A4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расчеты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при</w:t>
            </w:r>
            <w:r w:rsidR="00834A4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приготовлении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растворов.</w:t>
            </w: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A30A24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Ознакомить с техникой приготовления приблизительных и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точных растворов солей, кислот, оснований.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Выработать алгоритм подб</w:t>
            </w:r>
            <w:r w:rsidR="00834A4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ора весов, посуды, необходимых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для приготовления определенного раствора. </w:t>
            </w:r>
          </w:p>
          <w:p w:rsidR="00F76FF1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умения </w:t>
            </w:r>
            <w:r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приготовления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приблизительных и точных растворов. </w:t>
            </w:r>
          </w:p>
          <w:p w:rsidR="008F6D1B" w:rsidRPr="00F62B13" w:rsidRDefault="00F76FF1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</w:t>
            </w:r>
            <w:r w:rsidR="006916C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рассчитывать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массу вещества, массу (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объем) растворителя, массу (объе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м) раствора, </w:t>
            </w:r>
            <w:r w:rsidR="00EF57C4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массовую долю растворенного вещества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W</w:t>
            </w:r>
            <w:r w:rsidR="00EF57C4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), молярную концентрацию (С</w:t>
            </w:r>
            <w:r w:rsidR="00EF57C4" w:rsidRPr="00F62B13">
              <w:rPr>
                <w:rFonts w:ascii="Times New Roman" w:eastAsia="Times New Roman" w:hAnsi="Times New Roman" w:cs="Times New Roman"/>
                <w:sz w:val="26"/>
                <w:szCs w:val="26"/>
                <w:vertAlign w:val="subscript"/>
                <w:lang w:eastAsia="ru-RU"/>
              </w:rPr>
              <w:t>м</w:t>
            </w:r>
            <w:r w:rsidR="00EF57C4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), молярную концентрацию эквивалента вещества (С</w:t>
            </w:r>
            <w:r w:rsidR="00EF57C4" w:rsidRPr="00F62B13">
              <w:rPr>
                <w:rFonts w:ascii="Times New Roman" w:eastAsia="Times New Roman" w:hAnsi="Times New Roman" w:cs="Times New Roman"/>
                <w:sz w:val="26"/>
                <w:szCs w:val="26"/>
                <w:vertAlign w:val="subscript"/>
                <w:lang w:eastAsia="ru-RU"/>
              </w:rPr>
              <w:t>Н</w:t>
            </w:r>
            <w:r w:rsidR="00EF57C4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).</w:t>
            </w:r>
          </w:p>
          <w:p w:rsidR="002367C9" w:rsidRDefault="00F76FF1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Ознакомить с устройством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вес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ов</w:t>
            </w:r>
            <w:r w:rsidR="0022124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 используемых при проведении</w:t>
            </w:r>
            <w:r w:rsidR="002367C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санитарно-гигиенических исследований.</w:t>
            </w:r>
          </w:p>
          <w:p w:rsidR="008F6D1B" w:rsidRPr="00F62B13" w:rsidRDefault="00F76FF1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подготовк</w:t>
            </w:r>
            <w:r w:rsidR="0022124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различных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весов к работе, выбору определе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нного вида весов для выполнения взвешивания.</w:t>
            </w:r>
          </w:p>
          <w:p w:rsidR="00F63FC3" w:rsidRPr="00F62B13" w:rsidRDefault="00F63FC3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Ознакомить с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правила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ми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взвешива</w:t>
            </w:r>
            <w:r w:rsidR="00F76FF1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ния различных объектов на техно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химических, электронных, аналитических весах. </w:t>
            </w:r>
          </w:p>
          <w:p w:rsidR="008F6D1B" w:rsidRPr="00F62B13" w:rsidRDefault="00F63FC3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</w:t>
            </w:r>
            <w:r w:rsidR="0022124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взвешивать твердые объекты, сыпучие, жидкие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веществ</w:t>
            </w:r>
            <w:r w:rsidR="0022124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на техно-химических, электронных, аналитических весах.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lastRenderedPageBreak/>
              <w:t>Практическое занятие №2</w:t>
            </w:r>
          </w:p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Приготовление приблизительных и точных растворов. Весы, используемые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в </w:t>
            </w:r>
            <w:r w:rsidR="0022124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санитарно-гигиенических исследованиях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37410A" w:rsidRPr="00F62B13" w:rsidRDefault="0037410A" w:rsidP="000C5A5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8F6D1B" w:rsidRPr="00F62B13" w:rsidRDefault="008F6D1B" w:rsidP="006916C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Объясняет технику приготовления приблизительных и точных растворов солей, кислот, оснований.</w:t>
            </w:r>
          </w:p>
          <w:p w:rsidR="0079200F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Выбирает посуду, необход</w:t>
            </w:r>
            <w:r w:rsidR="0079200F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имую для приготовления раствора.</w:t>
            </w:r>
          </w:p>
          <w:p w:rsidR="0079200F" w:rsidRPr="00F62B13" w:rsidRDefault="0079200F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одбирает весы для взвешивания рассчитанной массы вещества, отмеряет р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ассчитанный объем растворителя.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Владеет техникой приготовления приблизительных и точных растворов.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Рассчитывает массу (объем) вещества и объем (массу) растворителя, необходимые для приготовления заданного раствора.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Владеет техникой и правилами безопасного приготовления зада</w:t>
            </w:r>
            <w:r w:rsidR="0061402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нного раствора соли, кислоты, ще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лочи.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Описывает устройство разли</w:t>
            </w:r>
            <w:r w:rsidR="0022124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чных видов весов, используемых при проведении </w:t>
            </w:r>
            <w:r w:rsidRPr="002367C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санитарно-гигиеничес</w:t>
            </w:r>
            <w:r w:rsidR="00221247" w:rsidRPr="002367C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ких исследований</w:t>
            </w:r>
            <w:r w:rsidRPr="002367C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8F6D1B" w:rsidRPr="00F62B13" w:rsidRDefault="00C46BC9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Подбирает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весы для данного типа взвешивания, подготавливает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их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 работе.</w:t>
            </w:r>
          </w:p>
          <w:p w:rsidR="002367C9" w:rsidRDefault="00C46BC9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Излагает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правила взвешивания р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азличных объектов на техно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химических, электронных, аналитических весах. </w:t>
            </w:r>
          </w:p>
          <w:p w:rsidR="008F6D1B" w:rsidRPr="00F62B13" w:rsidRDefault="00F308BA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одсч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итывает массу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взвешиваемого объекта.</w:t>
            </w: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5678AB" w:rsidRDefault="005678A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Научить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выбира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ь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лабораторную посуду, необходимую для приготовления растворов путем разбавления концентрированных растворов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EE6498" w:rsidRPr="00F62B13" w:rsidRDefault="00EE6498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безопасно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му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приготовлени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ю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разбавленных растворов кислот и щелочей из более концентрированных. </w:t>
            </w:r>
          </w:p>
          <w:p w:rsidR="008F6D1B" w:rsidRPr="00F62B13" w:rsidRDefault="00303B8E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</w:t>
            </w:r>
            <w:r w:rsidR="00876B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проводить</w:t>
            </w:r>
            <w:r w:rsidR="005678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 применять</w:t>
            </w:r>
            <w:r w:rsidR="00876B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расчеты,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при </w:t>
            </w:r>
            <w:r w:rsidR="00EE649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риготовлении</w:t>
            </w:r>
            <w:r w:rsidR="00EE649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растворов кислот и щелочей методом разбавления концентрированных растворов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EE649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CC6C82" w:rsidRDefault="00CC6C82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</w:p>
          <w:p w:rsidR="008F6D1B" w:rsidRPr="00F62B13" w:rsidRDefault="008F6D1B" w:rsidP="00BF24E0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lastRenderedPageBreak/>
              <w:t>Практическое занятие № 3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Приготовление растворов кислот и щелочей методом разбавления концентрированных растворов.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8F6D1B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Выбирает лабораторную посуду, необходимую для приготовления растворов путем разбавления</w:t>
            </w:r>
            <w:r w:rsidR="00303B8E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концентрированных растворов</w:t>
            </w:r>
            <w:r w:rsidR="005678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5678AB" w:rsidRPr="00F62B13" w:rsidRDefault="005678A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Владеет техникой и</w:t>
            </w:r>
            <w:r w:rsidR="001B36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соблюдает правила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безопасного приготовления растворов кислот и щелочей при разбавлении более концентрированных растворов.</w:t>
            </w:r>
          </w:p>
          <w:p w:rsidR="003F40FD" w:rsidRPr="00F62B13" w:rsidRDefault="005678A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Проводит расчеты и применяет</w:t>
            </w:r>
            <w:r w:rsidR="00303B8E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F40F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 приготовлении растворов кислот и щелочей методом разбавления концентрированных растворов</w:t>
            </w:r>
            <w:r w:rsidR="00221247" w:rsidRPr="00F62B13">
              <w:rPr>
                <w:rFonts w:ascii="Times New Roman" w:eastAsia="Times New Roman" w:hAnsi="Times New Roman" w:cs="Times New Roman"/>
                <w:strike/>
                <w:sz w:val="26"/>
                <w:szCs w:val="26"/>
                <w:lang w:eastAsia="ru-RU"/>
              </w:rPr>
              <w:t>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8F6D1B" w:rsidRPr="00F62B13" w:rsidTr="00BF24E0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A823EB" w:rsidRDefault="00A823E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</w:pPr>
          </w:p>
          <w:p w:rsidR="008F6D1B" w:rsidRPr="000C5A5E" w:rsidRDefault="000C5A5E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</w:t>
            </w:r>
            <w:r w:rsidRPr="000C5A5E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аздел </w:t>
            </w:r>
            <w:proofErr w:type="spellStart"/>
            <w:r w:rsidRPr="000C5A5E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ii</w:t>
            </w:r>
            <w:proofErr w:type="spellEnd"/>
            <w:r w:rsidRPr="000C5A5E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Т</w:t>
            </w:r>
            <w:r w:rsidRPr="000C5A5E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еоретические основы аналитической химии</w:t>
            </w:r>
            <w:r w:rsidRPr="000C5A5E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 </w:t>
            </w:r>
          </w:p>
        </w:tc>
      </w:tr>
      <w:tr w:rsidR="008F6D1B" w:rsidRPr="00F62B13" w:rsidTr="00BF24E0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Тема 2.1.</w:t>
            </w:r>
            <w:r w:rsidR="00C84DEF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 xml:space="preserve">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Реакции окисления-восстановления</w:t>
            </w: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2E308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об основных положениях электронной теории</w:t>
            </w:r>
            <w:r w:rsidR="003458A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3458A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="003458A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-восстановительных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реакций, определении направления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-восстановительных реакций.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составлять уравнения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-восстановительных реакций электронно-ионны</w:t>
            </w:r>
            <w:r w:rsidR="00556B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 методом (метод </w:t>
            </w:r>
            <w:proofErr w:type="spellStart"/>
            <w:r w:rsidR="00556B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полуреакций</w:t>
            </w:r>
            <w:proofErr w:type="spellEnd"/>
            <w:r w:rsidR="00556B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). 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180C15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Основные положения электронной теории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</w:t>
            </w:r>
            <w:r w:rsidR="00180C1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льно</w:t>
            </w:r>
            <w:proofErr w:type="spellEnd"/>
            <w:r w:rsidR="00180C1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-восстановительных реакций.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Составление уравнений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-восстановительных реакций электронно-ионным методом (метод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полуреакций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). </w:t>
            </w: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556B65" w:rsidRPr="00F62B13" w:rsidRDefault="00757D30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</w:t>
            </w:r>
            <w:r w:rsidR="003F40F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основные положения электронной теории </w:t>
            </w:r>
            <w:proofErr w:type="spellStart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</w:t>
            </w:r>
            <w:r w:rsidR="00556B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льно</w:t>
            </w:r>
            <w:proofErr w:type="spellEnd"/>
            <w:r w:rsidR="00556B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-восстановительных реакций.</w:t>
            </w:r>
          </w:p>
          <w:p w:rsidR="00556B65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Определяет самопроизвольное направление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</w:t>
            </w:r>
            <w:r w:rsidR="00556B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льно</w:t>
            </w:r>
            <w:proofErr w:type="spellEnd"/>
            <w:r w:rsidR="00556B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-восстановительных реакций.</w:t>
            </w:r>
          </w:p>
          <w:p w:rsidR="008F6D1B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уравнения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-восстановительных реакций электронно-ионны</w:t>
            </w:r>
            <w:r w:rsidR="00556B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 методом (метод </w:t>
            </w:r>
            <w:proofErr w:type="spellStart"/>
            <w:r w:rsidR="00556B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полуреакций</w:t>
            </w:r>
            <w:proofErr w:type="spellEnd"/>
            <w:r w:rsidR="00556B6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). </w:t>
            </w:r>
          </w:p>
          <w:p w:rsidR="00A823EB" w:rsidRDefault="00A823E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A823EB" w:rsidRDefault="00A823E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A823EB" w:rsidRPr="00F62B13" w:rsidRDefault="00A823E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8F6D1B" w:rsidRPr="00F62B13" w:rsidTr="00BF24E0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lastRenderedPageBreak/>
              <w:t>Тема 2.2.</w:t>
            </w:r>
            <w:r w:rsidR="0009582A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 xml:space="preserve"> </w:t>
            </w:r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Комплексные соединения</w:t>
            </w:r>
          </w:p>
        </w:tc>
      </w:tr>
      <w:tr w:rsidR="008F6D1B" w:rsidRPr="00F62B13" w:rsidTr="00262B92">
        <w:trPr>
          <w:trHeight w:val="3543"/>
        </w:trPr>
        <w:tc>
          <w:tcPr>
            <w:tcW w:w="4711" w:type="dxa"/>
            <w:tcBorders>
              <w:top w:val="nil"/>
              <w:bottom w:val="nil"/>
            </w:tcBorders>
          </w:tcPr>
          <w:p w:rsidR="002E308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строении, классификации и номенклатуре комплексных солей. </w:t>
            </w:r>
          </w:p>
          <w:p w:rsidR="002E308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понятие об образовании внутрикомплексных соединений, применение их в химическом анализе и медицине. </w:t>
            </w:r>
          </w:p>
          <w:p w:rsidR="002E308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 составлять формулы компл</w:t>
            </w:r>
            <w:r w:rsidR="002E308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ексных соединений и называть их. С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оставлять урав</w:t>
            </w:r>
            <w:r w:rsidR="002E308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нения реакций диссоциации солей.</w:t>
            </w:r>
          </w:p>
          <w:p w:rsidR="008F6D1B" w:rsidRPr="00F62B13" w:rsidRDefault="001D314B" w:rsidP="001D314B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 р</w:t>
            </w:r>
            <w:r w:rsidR="008F6D1B"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ассчитывать заряд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комплексного иона и комплексообразователя.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180C15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Комплексные соли, их строение, классификация и номенклатура.</w:t>
            </w:r>
          </w:p>
          <w:p w:rsidR="00180C15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Диссоциа</w:t>
            </w:r>
            <w:r w:rsidR="00180C15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ция комплексных солей.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Внутрикомплексные соединения, их применение в химическом анализе и медицине.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4F20CF" w:rsidRPr="00F62B13" w:rsidRDefault="00BD27D8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Характеризует</w:t>
            </w:r>
            <w:r w:rsidR="004F20CF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лассифи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ци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ю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 описывает номенклатуру комплексных солей. </w:t>
            </w:r>
          </w:p>
          <w:p w:rsidR="008F6D1B" w:rsidRPr="00F62B13" w:rsidRDefault="006D2BA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Раскрывает сущность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строени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я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комплексных и внутрикомплексных соединений, их применение в химическом анализе и медицине. </w:t>
            </w:r>
          </w:p>
          <w:p w:rsidR="0057247D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</w:t>
            </w:r>
            <w:r w:rsidR="0057247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 называет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формулы комплексных соединений</w:t>
            </w:r>
            <w:r w:rsidR="0057247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F87631" w:rsidRPr="00F62B13" w:rsidRDefault="0057247D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урав</w:t>
            </w:r>
            <w:r w:rsidR="00F87631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нения реакций диссоциации солей.</w:t>
            </w:r>
          </w:p>
          <w:p w:rsidR="008F6D1B" w:rsidRPr="00F62B13" w:rsidRDefault="00F87631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ассчитывает заряд комплексного иона и комплексообразователя.</w:t>
            </w:r>
          </w:p>
        </w:tc>
      </w:tr>
      <w:tr w:rsidR="008F6D1B" w:rsidRPr="00F62B13" w:rsidTr="00BF24E0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48319B" w:rsidRDefault="0048319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</w:t>
            </w:r>
            <w:r w:rsidRPr="0048319B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аздел </w:t>
            </w:r>
            <w:proofErr w:type="spellStart"/>
            <w:r w:rsidRPr="0048319B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iii</w:t>
            </w:r>
            <w:proofErr w:type="spellEnd"/>
            <w:r w:rsidRPr="0048319B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К</w:t>
            </w:r>
            <w:r w:rsidRPr="0048319B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ачественный химический анализ</w:t>
            </w:r>
            <w:r w:rsidRPr="0048319B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 </w:t>
            </w:r>
          </w:p>
        </w:tc>
      </w:tr>
      <w:tr w:rsidR="008F6D1B" w:rsidRPr="00F62B13" w:rsidTr="00BF24E0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F62B13" w:rsidRDefault="0009582A" w:rsidP="00C84DE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 xml:space="preserve">Тема 3.1. </w:t>
            </w:r>
            <w:r w:rsidR="008F6D1B"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Основные положения качественного химического анализа.</w:t>
            </w:r>
            <w:r w:rsidR="00C84DE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="008F6D1B"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Аналитическая классификация катионов и анионов. Систематический и дробный анализ</w:t>
            </w: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622813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Ознакомить с задачами качественного анализа. </w:t>
            </w:r>
          </w:p>
          <w:p w:rsidR="00622813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химических реактивах, об аналитических реакци</w:t>
            </w:r>
            <w:r w:rsidR="003458A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ях, требованиях к ним, методах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  условиях  их проведения. </w:t>
            </w:r>
          </w:p>
          <w:p w:rsidR="00622813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понятие о дробном и систематическом анализе. </w:t>
            </w:r>
          </w:p>
          <w:p w:rsidR="00D06021" w:rsidRPr="00F62B13" w:rsidRDefault="00622813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Ознакомить с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оборудовани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ем</w:t>
            </w:r>
            <w:r w:rsidR="00D06021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для </w:t>
            </w:r>
            <w:proofErr w:type="spellStart"/>
            <w:r w:rsidR="00D06021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полумикроанализа</w:t>
            </w:r>
            <w:proofErr w:type="spellEnd"/>
            <w:r w:rsidR="00D06021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D06021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Сформир</w:t>
            </w:r>
            <w:r w:rsidR="00D06021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ов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ать знания о правилах безопасности при работе в лаб</w:t>
            </w:r>
            <w:r w:rsidR="00D06021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оратории качественного анализа.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кислотно-основной классификации катионов и анионов.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6D2BA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Задачи качественного анализа. </w:t>
            </w:r>
          </w:p>
          <w:p w:rsidR="006D2BA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Аналитические реакции. </w:t>
            </w:r>
          </w:p>
          <w:p w:rsidR="006D2BAB" w:rsidRPr="00F62B13" w:rsidRDefault="006D2BA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Методы и условия проведения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аналитических реакций. </w:t>
            </w:r>
          </w:p>
          <w:p w:rsidR="006D2BA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Требования, предъявляемые к аналитическим реакциям.</w:t>
            </w:r>
          </w:p>
          <w:p w:rsidR="006D2BA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Реактивы: специфические, избирательные (селективные), групповые. </w:t>
            </w:r>
          </w:p>
          <w:p w:rsidR="006D2BA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Дробный и систематический анализ.</w:t>
            </w:r>
          </w:p>
          <w:p w:rsidR="006D2BA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Оборудование для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полумикроанализа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6D2BA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Правила безопасности при работе в лаб</w:t>
            </w:r>
            <w:r w:rsidR="006D2BA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оратории качественного анализа.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Кислотно-основная классификация катионов и анионов.</w:t>
            </w: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Излагает задачи качественного анализа.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Раскрывает понятие химических реактивов, аналитических реакций, требованиях к ним.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Описывает методы и условия их   проведения. </w:t>
            </w:r>
          </w:p>
          <w:p w:rsidR="0006180F" w:rsidRPr="00F62B13" w:rsidRDefault="0006180F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Раскрывает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сущность дробного и систематического анализа.</w:t>
            </w:r>
          </w:p>
          <w:p w:rsidR="0006180F" w:rsidRPr="00F62B13" w:rsidRDefault="00AE6C6E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Подбирает оборудование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для </w:t>
            </w:r>
            <w:proofErr w:type="spellStart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полумикроанализа</w:t>
            </w:r>
            <w:proofErr w:type="spellEnd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06180F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 Формулирует правила безопасности п</w:t>
            </w:r>
            <w:r w:rsidR="0006180F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ри работе в лаборатории.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Классифицирует катионы и анионы по кислотно-основному методу анализа.</w:t>
            </w: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AE6C6E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об общей характеристике групп, применении соединений катионов 1-й, 2-й и 3-й  аналитических групп в медицине и санитарно-гигиенических иссл</w:t>
            </w:r>
            <w:r w:rsidR="00AE6C6E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едованиях.</w:t>
            </w:r>
          </w:p>
          <w:p w:rsidR="00AE6C6E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об основных качест</w:t>
            </w:r>
            <w:r w:rsidR="00AE6C6E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венных реакциях этих катионов.</w:t>
            </w:r>
          </w:p>
          <w:p w:rsidR="00AE6C6E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выполнять качественные реакции катионов 1-й, 2-й и 3-й аналитических групп. </w:t>
            </w:r>
          </w:p>
          <w:p w:rsidR="008F6D1B" w:rsidRPr="00F62B13" w:rsidRDefault="00AE6C6E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умения составлять ионные ура</w:t>
            </w:r>
            <w:r w:rsidR="00A263C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внения реакций.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4D5A27" w:rsidRPr="00F62B13" w:rsidRDefault="00FB1F7D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№4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Проведение реакций обнаружения катионов первой, второй и третьей аналитических групп.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AE6C6E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 общую характеристику группы, применение соединений катионов 1-й, 2-й и 3-й аналитических групп в медицине и санитар</w:t>
            </w:r>
            <w:r w:rsidR="00AE6C6E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но-гигиенических исследованиях.</w:t>
            </w:r>
          </w:p>
          <w:p w:rsidR="00AE6C6E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Объясняет формулы и названия характерн</w:t>
            </w:r>
            <w:r w:rsidR="00AE6C6E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ых реагентов, признаки реакций.</w:t>
            </w:r>
          </w:p>
          <w:p w:rsidR="00AE6C6E" w:rsidRPr="00F62B13" w:rsidRDefault="00AE6C6E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Выполняет качественные реакции.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Составляет ионные уравнения реакций.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AE6C6E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об общей характеристике групп, применении соединений катионов 4-й, 5-й и 6-й аналитических групп в медицине и санитар</w:t>
            </w:r>
            <w:r w:rsidR="00AE6C6E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но-гигиенических исследованиях.</w:t>
            </w:r>
          </w:p>
          <w:p w:rsidR="00AE6C6E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об основных качественных реакциях этих катионов, действии групповых реагентов. </w:t>
            </w:r>
          </w:p>
          <w:p w:rsidR="00AE6C6E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  Научить выполнять качественные реакции катионов 4-й, 5-й и 6-й аналитических групп, проводить анализ смеси катионов. </w:t>
            </w:r>
          </w:p>
          <w:p w:rsidR="008F6D1B" w:rsidRPr="00F62B13" w:rsidRDefault="00AE6C6E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умения соста</w:t>
            </w:r>
            <w:r w:rsidR="00A263C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влять ионные уравнения реакций.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8F6D1B" w:rsidRPr="00F62B13" w:rsidRDefault="00FB1F7D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lastRenderedPageBreak/>
              <w:t>Практическое  занятие № 5</w:t>
            </w:r>
            <w:r w:rsidR="008F6D1B" w:rsidRPr="00F62B1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Проведение реакций обнаружения катионов четвертой, пятой и шестой аналитических групп.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B00EA8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Излагает общую характеристику группы, применение соединений катионов 4-й, 5-й и 6-й аналитических групп в медицине и санитар</w:t>
            </w:r>
            <w:r w:rsidR="00B00EA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но-гигиенических исследованиях.</w:t>
            </w:r>
          </w:p>
          <w:p w:rsidR="00B00EA8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Объясняет действие группового реагента на катионы 4-й,</w:t>
            </w:r>
            <w:r w:rsidR="00B00EA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5-й и 6-й аналитических групп.</w:t>
            </w:r>
          </w:p>
          <w:p w:rsidR="00B00EA8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Излагает формулы и названия характерных реагентов, признаки реакций. </w:t>
            </w:r>
          </w:p>
          <w:p w:rsidR="00B00EA8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</w:t>
            </w:r>
            <w:r w:rsidR="00B00EA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ыполняет качественные реакции.</w:t>
            </w:r>
          </w:p>
          <w:p w:rsidR="008F6D1B" w:rsidRPr="00F62B13" w:rsidRDefault="008F6D1B" w:rsidP="00EE5F7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  ионные уравнения реакций. </w:t>
            </w: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BF24E0" w:rsidRPr="00F62B13" w:rsidRDefault="00BF24E0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B00EA8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об общей характеристике анионов и их классификации. </w:t>
            </w:r>
          </w:p>
          <w:p w:rsidR="00B00EA8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действии групповых реагентов на анионы и основных каче</w:t>
            </w:r>
            <w:r w:rsidR="00B00EA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ственных реакциях этих анионов.</w:t>
            </w:r>
          </w:p>
          <w:p w:rsidR="00B00EA8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выполнять качественные реакции анионов 1-й, 2-й и 3-й аналитических групп, проводить анализ смеси анионов. </w:t>
            </w:r>
          </w:p>
          <w:p w:rsidR="00B00EA8" w:rsidRPr="00F62B13" w:rsidRDefault="00B00EA8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умения составлять ионные уравнения реакций.</w:t>
            </w:r>
          </w:p>
          <w:p w:rsidR="00B00EA8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проводить обнаружение анионов в смеси, составлять схему анализа. </w:t>
            </w:r>
          </w:p>
          <w:p w:rsidR="008F6D1B" w:rsidRPr="00F62B13" w:rsidRDefault="00B00EA8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умения состав</w:t>
            </w:r>
            <w:r w:rsidR="00A263C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лять ионные уравнения реакций. </w:t>
            </w:r>
          </w:p>
          <w:p w:rsidR="00BF24E0" w:rsidRPr="00F62B13" w:rsidRDefault="00BF24E0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tabs>
                <w:tab w:val="left" w:pos="1168"/>
              </w:tabs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№6</w:t>
            </w:r>
          </w:p>
          <w:p w:rsidR="008F6D1B" w:rsidRPr="00F62B13" w:rsidRDefault="008F6D1B" w:rsidP="009B0D46">
            <w:pPr>
              <w:tabs>
                <w:tab w:val="left" w:pos="1168"/>
              </w:tabs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Проведение реакций обнаружения анионов. Анализ их смеси.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BF24E0" w:rsidRPr="00F62B13" w:rsidRDefault="00BF24E0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B00EA8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Излагает общую характеристику анионов и их классификацию.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Объясняет действие групповых реагентов на анионы и основные качественные реакции анионов. </w:t>
            </w:r>
          </w:p>
          <w:p w:rsidR="00B00EA8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Выполняет качественные реакции, проводит анализ смеси анионов.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Состав</w:t>
            </w:r>
            <w:r w:rsidR="00B00EA8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ляет ионные уравнения реакций.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Проводит анализ смеси анионов 1-й, 2-й и 3-й аналитических групп, делает вывод о присутствии или отсутствии анионов.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8F6D1B" w:rsidRPr="00F62B13" w:rsidTr="00BF24E0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60241D" w:rsidRDefault="0060241D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</w:t>
            </w:r>
            <w:r w:rsidRPr="0060241D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аздел </w:t>
            </w:r>
            <w:proofErr w:type="spellStart"/>
            <w:r w:rsidRPr="0060241D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iv</w:t>
            </w:r>
            <w:proofErr w:type="spellEnd"/>
            <w:r w:rsidRPr="0060241D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. </w:t>
            </w:r>
            <w:r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К</w:t>
            </w:r>
            <w:r w:rsidRPr="0060241D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оличественный анализ</w:t>
            </w:r>
          </w:p>
        </w:tc>
      </w:tr>
      <w:tr w:rsidR="008F6D1B" w:rsidRPr="00F62B13" w:rsidTr="00BF24E0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Тема 4.1.</w:t>
            </w:r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Основные положения количественного анализа. Титриметрические методы анализа. Рабочие растворы (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титранты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), ус</w:t>
            </w:r>
            <w:r w:rsidR="00C84DE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тановочные (исходные) вещества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Химические индикаторы: виды, способы приготовления и применения. Расчеты в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титриметрии</w:t>
            </w:r>
            <w:proofErr w:type="spellEnd"/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AD647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Сформировать знания об основных положениях количественного анализа.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понятие о гравиметрическом анализе. </w:t>
            </w:r>
          </w:p>
          <w:p w:rsidR="00AD647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процессе титрования, растворах, используемых в титровании, способах определения точки конца титрования, методах и способах проведения титрования.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Научить проводить расчеты в титровании.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AD647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Су</w:t>
            </w:r>
            <w:r w:rsidR="00AD647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щность количественного анализа.</w:t>
            </w:r>
          </w:p>
          <w:p w:rsidR="00AD647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Классификация методов количественного анализа. </w:t>
            </w:r>
          </w:p>
          <w:p w:rsidR="00AD647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Применение методов количественного анализа в санитарно-гигиенических иссл</w:t>
            </w:r>
            <w:r w:rsidR="00AD647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едованиях.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Понятие о гравиметрическом анализе. </w:t>
            </w:r>
          </w:p>
          <w:p w:rsidR="00AD647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Понятия титрования, точки эквивалентности.</w:t>
            </w:r>
          </w:p>
          <w:p w:rsidR="00AD647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Рабочие растворы, их классификация, способы приготовления.</w:t>
            </w:r>
          </w:p>
          <w:p w:rsidR="00AD647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Устан</w:t>
            </w:r>
            <w:r w:rsidR="00AD647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овочные (стандартные) вещества.</w:t>
            </w:r>
          </w:p>
          <w:p w:rsidR="00AD647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Классификация методов и способов титрования.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Расчеты в титровании.</w:t>
            </w: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AD647B" w:rsidRPr="00F62B13" w:rsidRDefault="007A5F27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Раскрывает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сущность количественного анализа.</w:t>
            </w:r>
          </w:p>
          <w:p w:rsidR="00AD647B" w:rsidRPr="00F62B13" w:rsidRDefault="00AD647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Излагает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классификацию методов количественного анализа.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Дает определение гравиметрическому методу анализа. </w:t>
            </w:r>
          </w:p>
          <w:p w:rsidR="00AD647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Обосновывает выбор методики определения вещества титрованием, подготавливает растворы для данного метода</w:t>
            </w:r>
            <w:r w:rsidR="00AD647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титрования.</w:t>
            </w:r>
          </w:p>
          <w:p w:rsidR="008F6D1B" w:rsidRPr="00F62B13" w:rsidRDefault="00AD647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пределяет содержание вещества в пробе.</w:t>
            </w:r>
          </w:p>
        </w:tc>
      </w:tr>
      <w:tr w:rsidR="008F6D1B" w:rsidRPr="00F62B13" w:rsidTr="00BF24E0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Тема 4.2.</w:t>
            </w:r>
            <w:r w:rsidR="00C84DEF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 xml:space="preserve"> </w:t>
            </w:r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Кислотно-основное титрование.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Осадительное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титрование</w:t>
            </w: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5A5224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процессе кислотно-основного титрования, рабочих растворах, определяемых в</w:t>
            </w:r>
            <w:r w:rsidR="005A5224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еществах, условиях титрования. </w:t>
            </w:r>
          </w:p>
          <w:p w:rsidR="005A5224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сущности методов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осадительного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титрования,</w:t>
            </w:r>
            <w:r w:rsidR="005A5224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характеристики, классификации.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об особенностях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аргентометрических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методов анализа: метода Мора,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Фольгарда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Фаянса,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безиндикаторного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титрования. 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Основные положения кислотно-основного титрования. </w:t>
            </w:r>
          </w:p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Алкалиметрия и ацидиметрия. </w:t>
            </w:r>
          </w:p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Стандартные растворы, стандартные вещества.  </w:t>
            </w:r>
          </w:p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Определяемые вещества.</w:t>
            </w:r>
          </w:p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Выбор индикатора.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Условия проведения титрования. </w:t>
            </w:r>
          </w:p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Понятие и сущность методов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осадительного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титрования.</w:t>
            </w:r>
          </w:p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Классификация.</w:t>
            </w:r>
          </w:p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Стандартные растворы и стандартные вещества метода.</w:t>
            </w:r>
          </w:p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Определение точки конца титрования в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осадительном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титровании.</w:t>
            </w:r>
          </w:p>
          <w:p w:rsidR="008F6D1B" w:rsidRPr="00F62B13" w:rsidRDefault="007A5F27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Условия проведения титрования.</w:t>
            </w: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Раскрывает сущность кислотно-основного титрования (алкалиметрии и ацидиметрии).</w:t>
            </w:r>
          </w:p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Определяет стандартные растворы, используемые в кислотно-основном ти</w:t>
            </w:r>
            <w:r w:rsidR="007A5F2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тровании, стандартные вещества.</w:t>
            </w:r>
          </w:p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Описывает формулы для расчета молярной концентрации, титра, массы вещества, поправочного коэффициента и применяет их для решения задач. </w:t>
            </w:r>
          </w:p>
          <w:p w:rsidR="007A5F27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Раскрывает сущность методов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осадительного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титрования.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 Излагает классификацию методов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аргентометрии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особенности каждого метода. </w:t>
            </w: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C6575C" w:rsidRPr="00F62B13" w:rsidRDefault="00C6575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5A5224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умения приготовления вторичного стандартного раствора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хлороводородной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кислоты, стандартного вещества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тетрабората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натрия. </w:t>
            </w:r>
          </w:p>
          <w:p w:rsidR="005A5224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проводить стандартизацию вторичного стандартного раствора.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</w:t>
            </w:r>
            <w:r w:rsidR="005A5224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учить расче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ту концентрации стандартизируемого вещества, поправочного коэффициента. 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№7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Приготовление вторичного стандартного раствора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хлороводородной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кислоты и ее стандартизация 0,1М раствором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тетрабората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натрия</w:t>
            </w:r>
            <w:r w:rsidR="0011031F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11031F" w:rsidRPr="00F62B13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11031F" w:rsidRPr="00F62B13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f</w:t>
            </w:r>
            <w:r w:rsidR="0011031F" w:rsidRPr="00F62B13">
              <w:rPr>
                <w:rFonts w:ascii="Times New Roman" w:hAnsi="Times New Roman" w:cs="Times New Roman"/>
                <w:sz w:val="26"/>
                <w:szCs w:val="26"/>
              </w:rPr>
              <w:t>=1/2)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Решение задач</w:t>
            </w:r>
            <w:r w:rsidR="00F77EB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C6575C" w:rsidRPr="00F62B13" w:rsidRDefault="00C6575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eastAsia="ru-RU"/>
              </w:rPr>
            </w:pPr>
          </w:p>
          <w:p w:rsidR="005A5224" w:rsidRPr="00F62B13" w:rsidRDefault="00A263C8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Объясняет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выбор методики определения вещества титрованием, подготавливает растворы для данного метода титрования, определяет содержание вещества в пробе. </w:t>
            </w:r>
          </w:p>
          <w:p w:rsidR="005A5224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Устанавлив</w:t>
            </w:r>
            <w:r w:rsidR="005A5224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ает титр стандартного раствора.</w:t>
            </w:r>
          </w:p>
          <w:p w:rsidR="005A5224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Выбирает методику для определения вещества.</w:t>
            </w:r>
          </w:p>
          <w:p w:rsidR="008F6D1B" w:rsidRPr="00F62B13" w:rsidRDefault="00572CF7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Использует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формулы для расчета молярной концентрации, титра, массы вещества, поправочного коэффициента и умеет применять их для решения задач.</w:t>
            </w:r>
          </w:p>
        </w:tc>
      </w:tr>
      <w:tr w:rsidR="008F6D1B" w:rsidRPr="00F62B13" w:rsidTr="00BF24E0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Тема 4.3.</w:t>
            </w:r>
            <w:r w:rsidR="00C84DEF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Комплексо</w:t>
            </w:r>
            <w:r w:rsidR="00572CF7"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но</w:t>
            </w:r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метрическое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титрование.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-восстановительное титрование</w:t>
            </w:r>
          </w:p>
        </w:tc>
      </w:tr>
      <w:tr w:rsidR="008F6D1B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методах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комплексо</w:t>
            </w:r>
            <w:r w:rsidR="00572CF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метрического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титрования, их сущности, классификации и применении в санитарно-гигиенических исследованиях. </w:t>
            </w:r>
          </w:p>
          <w:p w:rsidR="003C791D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методах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-восстановительного титрования.</w:t>
            </w:r>
          </w:p>
          <w:p w:rsidR="00C6575C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характеристику методам </w:t>
            </w:r>
            <w:proofErr w:type="spellStart"/>
            <w:r w:rsidR="003C791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="003C791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-восстановительного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титрования, особенностям их проведения.</w:t>
            </w:r>
          </w:p>
          <w:p w:rsidR="008F6D1B" w:rsidRPr="00F62B13" w:rsidRDefault="00E536ED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</w:t>
            </w:r>
            <w:r w:rsidR="00C6575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ть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знания о стандартных растворах и стандартных веществах метода, особенностях индикации методов </w:t>
            </w:r>
            <w:proofErr w:type="spellStart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-восстановительного титрования.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3C791D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Понятие и сущность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комплексо</w:t>
            </w:r>
            <w:r w:rsidR="00A04CCE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метрических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методов анализа.</w:t>
            </w:r>
          </w:p>
          <w:p w:rsidR="003C791D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Классификация комплексонов, применяемых в санитарно-гигиеническом анализе.</w:t>
            </w:r>
          </w:p>
          <w:p w:rsidR="003C791D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Условия проведения титрования, определение точки конца титрования.</w:t>
            </w:r>
          </w:p>
          <w:p w:rsidR="003C791D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Применение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комплексонометрического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титрования.</w:t>
            </w:r>
          </w:p>
          <w:p w:rsidR="003C791D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Сущность, характеристика, классификация методов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-восстановительного титрования. </w:t>
            </w:r>
          </w:p>
          <w:p w:rsidR="003C791D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Стандартные растворы и стандартные вещества метода.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Определяемые вещества, услови</w:t>
            </w:r>
            <w:r w:rsidR="003C791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я проведения, индикация метода.</w:t>
            </w: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3C791D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Раскрывает сущность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комплексо</w:t>
            </w:r>
            <w:r w:rsidR="00572CF7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</w:t>
            </w:r>
            <w:r w:rsidR="003C791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метрических</w:t>
            </w:r>
            <w:proofErr w:type="spellEnd"/>
            <w:r w:rsidR="003C791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методов анализа.</w:t>
            </w:r>
          </w:p>
          <w:p w:rsidR="008F6D1B" w:rsidRPr="00F62B13" w:rsidRDefault="00E536ED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Раскрывает понятие комплексонов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  <w:r w:rsidR="003C791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Излагает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особенности и условия проведения определений в комплексонометрии, способы определения конечной точки титрования. </w:t>
            </w:r>
          </w:p>
          <w:p w:rsidR="003C791D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Раскрывает сущность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</w:t>
            </w:r>
            <w:r w:rsidR="003C791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новительных методов титрования.</w:t>
            </w:r>
          </w:p>
          <w:p w:rsidR="003C791D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Излагает особенности опреде</w:t>
            </w:r>
            <w:r w:rsidR="003C791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ления веществ данными методами.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Обосновывает выбор метода для определения вещест</w:t>
            </w:r>
            <w:r w:rsidR="003C791D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ва и расче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 его содержания.</w:t>
            </w:r>
          </w:p>
          <w:p w:rsidR="00E646CD" w:rsidRPr="00F62B13" w:rsidRDefault="00E536ED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Определяет стандартные растворы, используемые в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-восстановительном титровании, стандартные вещества.</w:t>
            </w:r>
          </w:p>
        </w:tc>
      </w:tr>
      <w:tr w:rsidR="00F62B13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C6575C" w:rsidRPr="00F62B13" w:rsidRDefault="00C6575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eastAsia="ru-RU"/>
              </w:rPr>
            </w:pPr>
          </w:p>
          <w:p w:rsidR="008F6D1B" w:rsidRPr="00F62B13" w:rsidRDefault="00234B53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умения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приготовления вторичных стандартных растворов, их стандартизации по известному стандартному веществу, умения рассчитывать молярную концентрацию эквивалента, титр, поправочный коэффициент, массу вещества. 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8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Приготовление вторичного стандартного раствора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динатриевой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соли этилендиаминтетрауксусной кислоты и его стандартизация </w:t>
            </w:r>
            <w:r w:rsidR="0011031F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0,05М раствором сульфата магния</w:t>
            </w:r>
            <w:r w:rsidR="0011031F" w:rsidRPr="00F62B13"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r w:rsidR="0011031F" w:rsidRPr="00F62B13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f</w:t>
            </w:r>
            <w:r w:rsidR="0011031F" w:rsidRPr="00F62B13">
              <w:rPr>
                <w:rFonts w:ascii="Times New Roman" w:hAnsi="Times New Roman" w:cs="Times New Roman"/>
                <w:sz w:val="26"/>
                <w:szCs w:val="26"/>
              </w:rPr>
              <w:t>=1/2).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Комплексонометрическое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определение жесткости воды</w:t>
            </w:r>
            <w:r w:rsidR="00F77EB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BF24E0" w:rsidRPr="00F62B13" w:rsidRDefault="00BF24E0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23D53" w:rsidRPr="00F62B13" w:rsidRDefault="00023D53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Готовит </w:t>
            </w:r>
            <w:r w:rsidR="00BF24E0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вторичные стандартные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растворы, устанавливает </w:t>
            </w:r>
            <w:r w:rsidR="00BF24E0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их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титр, соблюдает условия проведения титрования. </w:t>
            </w:r>
          </w:p>
          <w:p w:rsidR="008F6D1B" w:rsidRDefault="008F6D1B" w:rsidP="00EE5F7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Рассчитывает по формулам молярную концентрацию, титр, массу вещества, поправочный коэффициент.</w:t>
            </w:r>
          </w:p>
          <w:p w:rsidR="00A823EB" w:rsidRPr="00F62B13" w:rsidRDefault="00A823EB" w:rsidP="00EE5F7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F62B13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BF24E0" w:rsidRPr="00F62B13" w:rsidRDefault="00BF24E0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023D53" w:rsidRPr="00F62B13" w:rsidRDefault="00234B53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умения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приготовления растворов, стандартизации рабочего раствора по известно</w:t>
            </w:r>
            <w:r w:rsidR="00023D53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му стандартному веществу.</w:t>
            </w:r>
          </w:p>
          <w:p w:rsidR="00234B53" w:rsidRPr="00F62B13" w:rsidRDefault="00A5171D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умение проведения</w:t>
            </w:r>
            <w:r w:rsidR="008F6D1B" w:rsidRP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8F6D1B" w:rsidRP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перманганатометрического</w:t>
            </w:r>
            <w:proofErr w:type="spellEnd"/>
            <w:r w:rsidR="008F6D1B" w:rsidRP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определения различных веществ.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8F6D1B" w:rsidRPr="00F62B13" w:rsidRDefault="003109DE" w:rsidP="003109DE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Закрепить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умения </w:t>
            </w:r>
            <w:r w:rsidR="00023D53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титрования, </w:t>
            </w:r>
            <w:r w:rsid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умения </w:t>
            </w:r>
            <w:r w:rsidR="00A5171D" w:rsidRP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рассчитывать фактор эквивалентности, молярную концентрацию эквивалента, титр, </w:t>
            </w:r>
            <w:r w:rsidR="00A5171D" w:rsidRP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поправочный коэффициент, массу вещества, массовую долю.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lastRenderedPageBreak/>
              <w:t>Практическое занятие № 9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Приготовление вторичного стандартного раствора перманганата калия и его стандартизация 0,05М раствором щавелевой кислоты</w:t>
            </w:r>
            <w:r w:rsidR="0011031F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11031F" w:rsidRPr="00F62B13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11031F" w:rsidRPr="00F62B13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f</w:t>
            </w:r>
            <w:r w:rsidR="0011031F" w:rsidRPr="00F62B13">
              <w:rPr>
                <w:rFonts w:ascii="Times New Roman" w:hAnsi="Times New Roman" w:cs="Times New Roman"/>
                <w:sz w:val="26"/>
                <w:szCs w:val="26"/>
              </w:rPr>
              <w:t>=1/2)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Определение содержания пероксида водорода в растворе.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BF24E0" w:rsidRPr="00F62B13" w:rsidRDefault="00BF24E0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Проводит стандартизацию раствора </w:t>
            </w:r>
            <w:r w:rsidR="0023656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перманганата калия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по раствору щавелевой кислоты. Производит соответствующие расчеты.</w:t>
            </w:r>
          </w:p>
          <w:p w:rsidR="003109DE" w:rsidRDefault="008F6D1B" w:rsidP="003109DE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Определяет содержание пероксида водорода в пробе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перманганатометрическим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методом.</w:t>
            </w:r>
          </w:p>
          <w:p w:rsidR="003109DE" w:rsidRPr="00F62B13" w:rsidRDefault="003109DE" w:rsidP="003109DE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Умеет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титровать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r w:rsidRP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</w:t>
            </w:r>
            <w:r w:rsidR="00A5171D" w:rsidRP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P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читывать</w:t>
            </w:r>
            <w:r w:rsidR="00A5171D"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eastAsia="ru-RU"/>
              </w:rPr>
              <w:t xml:space="preserve"> </w:t>
            </w:r>
            <w:r w:rsidR="00A5171D" w:rsidRP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фактор эквивалентности, молярную концентрацию эквивалента, титр, </w:t>
            </w:r>
            <w:r w:rsidR="00A5171D" w:rsidRPr="00A517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поправочный коэффициент, массу вещества, массовую долю.</w:t>
            </w:r>
          </w:p>
        </w:tc>
      </w:tr>
      <w:tr w:rsidR="00F62B13" w:rsidRPr="00F62B13" w:rsidTr="00537E6F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FB1B82" w:rsidRPr="00F62B13" w:rsidRDefault="00FB1B82" w:rsidP="00FB1B82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lastRenderedPageBreak/>
              <w:t>Обязательная контрольная работа</w:t>
            </w:r>
          </w:p>
        </w:tc>
      </w:tr>
      <w:tr w:rsidR="00F62B13" w:rsidRPr="00F62B13" w:rsidTr="00FB1B82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374255" w:rsidRDefault="00374255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</w:t>
            </w:r>
            <w:r w:rsidRPr="00374255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аздел </w:t>
            </w:r>
            <w:r w:rsidRPr="00374255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val="en-US" w:eastAsia="be-BY"/>
              </w:rPr>
              <w:t>v</w:t>
            </w:r>
            <w:r w:rsidRPr="00374255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 И</w:t>
            </w:r>
            <w:r w:rsidRPr="00374255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нструментальные методы анализа</w:t>
            </w:r>
          </w:p>
        </w:tc>
      </w:tr>
      <w:tr w:rsidR="00F62B13" w:rsidRPr="00F62B13" w:rsidTr="00FB1B82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Тема 5.1.</w:t>
            </w:r>
            <w:r w:rsidR="00C84DEF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 xml:space="preserve"> </w:t>
            </w:r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Физико-химические методы анализа. Потенциометрический метод анализа</w:t>
            </w:r>
          </w:p>
        </w:tc>
      </w:tr>
      <w:tr w:rsidR="00F62B13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сущности инструментальных методов анализа, их классификации и характеристике.</w:t>
            </w:r>
            <w:r w:rsidR="00023D53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023D53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потенциометрии. </w:t>
            </w:r>
          </w:p>
          <w:p w:rsidR="00023D53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понятие потенциометрии, электроду определения, электроду сравнения. </w:t>
            </w:r>
          </w:p>
          <w:p w:rsidR="008F6D1B" w:rsidRPr="00F62B13" w:rsidRDefault="005C0CA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Ознакомить с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применение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потенциометрии в санитарно-гигиенических исследованиях.</w:t>
            </w:r>
          </w:p>
          <w:p w:rsidR="008F6D1B" w:rsidRPr="00F62B13" w:rsidRDefault="00D400A5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Ознакомить с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применением инструментальных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методов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анализа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 санитарно-гигиенических исследо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ваниях.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D400A5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Сущность физических и физико-химических методов анализа: потенцио</w:t>
            </w:r>
            <w:r w:rsidR="00C2460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метрического, фотометрического,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хрома</w:t>
            </w:r>
            <w:r w:rsidR="00D400A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тографического</w:t>
            </w:r>
            <w:proofErr w:type="spellEnd"/>
            <w:r w:rsidR="00D400A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методов анализа.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Классификация методов и их характеристика. </w:t>
            </w:r>
          </w:p>
          <w:p w:rsidR="00D400A5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Поте</w:t>
            </w:r>
            <w:r w:rsidR="00D400A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нциометрический метод анализа.</w:t>
            </w:r>
          </w:p>
          <w:p w:rsidR="00D400A5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Электрод определения, электрод сравнения.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Применение потенциом</w:t>
            </w:r>
            <w:r w:rsidR="00D400A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етрии в санитарно-гигиенических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исследованиях.</w:t>
            </w:r>
          </w:p>
          <w:p w:rsidR="00FB1B82" w:rsidRPr="00F62B13" w:rsidRDefault="00D400A5" w:rsidP="00EE5F7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Применение инструментальных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методов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анализа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 санитарно-гигиеничес</w:t>
            </w:r>
            <w:r w:rsidR="00023D53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ких исследо</w:t>
            </w:r>
            <w:r w:rsidR="00C2460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ваниях.</w:t>
            </w: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023D53" w:rsidRPr="00F62B13" w:rsidRDefault="00C24604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Раскрывает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сущность 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потенциометрических</w:t>
            </w:r>
            <w:proofErr w:type="gramEnd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фотометрических, </w:t>
            </w:r>
            <w:proofErr w:type="spellStart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хроматографических</w:t>
            </w:r>
            <w:proofErr w:type="spellEnd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методов анализа.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23D53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Дает определение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понятиям</w:t>
            </w:r>
            <w:r w:rsidR="00023D53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: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«потенциометрия», «фотометрия», «хроматография».  </w:t>
            </w:r>
          </w:p>
          <w:p w:rsidR="00023D53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Раскрывает сущность потенциометрии.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Обосновывает применение электрода определения, электрода сравнения. </w:t>
            </w:r>
          </w:p>
          <w:p w:rsidR="008F6D1B" w:rsidRPr="00F62B13" w:rsidRDefault="00023D53" w:rsidP="00C24604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Применяет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инструментальны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ы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D400A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анализа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 санита</w:t>
            </w:r>
            <w:r w:rsidR="00C2460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рно-гигиенических исследованиях.</w:t>
            </w:r>
          </w:p>
        </w:tc>
      </w:tr>
      <w:tr w:rsidR="00F62B13" w:rsidRPr="00F62B13" w:rsidTr="00262B92">
        <w:tc>
          <w:tcPr>
            <w:tcW w:w="4711" w:type="dxa"/>
            <w:tcBorders>
              <w:top w:val="nil"/>
              <w:bottom w:val="nil"/>
            </w:tcBorders>
          </w:tcPr>
          <w:p w:rsidR="00C84DEF" w:rsidRPr="00F62B13" w:rsidRDefault="00C84DEF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102879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об устройстве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иономера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102879" w:rsidRPr="00F62B13" w:rsidRDefault="005C0CA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 подготавливать прибор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 работе.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</w:t>
            </w:r>
            <w:r w:rsidR="005C0CA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учить измерять концентрацию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ионов водорода различных растворов при помощи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иономера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102879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Сформировать знания об устройстве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фотоэлектроколориметра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 способах опред</w:t>
            </w:r>
            <w:r w:rsidR="00102879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еления вещества </w:t>
            </w:r>
            <w:proofErr w:type="spellStart"/>
            <w:r w:rsidR="00102879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фотометрически</w:t>
            </w:r>
            <w:proofErr w:type="spellEnd"/>
            <w:r w:rsidR="00102879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</w:t>
            </w:r>
            <w:r w:rsidR="00E4037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применять </w:t>
            </w:r>
            <w:r w:rsidR="0076408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работ</w:t>
            </w:r>
            <w:r w:rsidR="0076408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eastAsia="ru-RU"/>
              </w:rPr>
              <w:t xml:space="preserve">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инструкци</w:t>
            </w:r>
            <w:r w:rsidR="00E4037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фотоэлектроколориметру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 готовить прибор к работе, проводить фотометрическое определение.</w:t>
            </w:r>
          </w:p>
          <w:p w:rsidR="008F6D1B" w:rsidRPr="00F62B13" w:rsidRDefault="0050132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умения приготовления</w:t>
            </w:r>
            <w:r w:rsidR="005C0CA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растворов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для проведения фотометрического определения и построения </w:t>
            </w:r>
            <w:proofErr w:type="spellStart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градуировочного</w:t>
            </w:r>
            <w:proofErr w:type="spellEnd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графика.</w:t>
            </w:r>
          </w:p>
          <w:p w:rsidR="008F6D1B" w:rsidRPr="00F62B13" w:rsidRDefault="005C0CA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умения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определения ионов железа (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III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 в растворе  фотоколориметрическим методом.</w:t>
            </w:r>
          </w:p>
          <w:p w:rsidR="00FB1B82" w:rsidRPr="00F62B13" w:rsidRDefault="008F6D1B" w:rsidP="00A823EB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умения построения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градуировочного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gram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графика, </w:t>
            </w:r>
            <w:r w:rsidR="0050132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формулировать</w:t>
            </w:r>
            <w:proofErr w:type="gramEnd"/>
            <w:r w:rsidR="0050132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выводы о концентрации вещества.</w:t>
            </w:r>
          </w:p>
        </w:tc>
        <w:tc>
          <w:tcPr>
            <w:tcW w:w="4712" w:type="dxa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lastRenderedPageBreak/>
              <w:t>Практическое занятие № 10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Устройство и правила работы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иономера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Фотометрическое определение железа (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III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) в пробе методом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градуировочного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графика</w:t>
            </w:r>
            <w:r w:rsidR="000D1AA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9" w:type="dxa"/>
            <w:tcBorders>
              <w:top w:val="nil"/>
              <w:bottom w:val="nil"/>
            </w:tcBorders>
          </w:tcPr>
          <w:p w:rsidR="00C84DEF" w:rsidRPr="00F62B13" w:rsidRDefault="00C84DEF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583E3A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Описывает устройство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иономера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Подготавливает к работе прибор. </w:t>
            </w:r>
          </w:p>
          <w:p w:rsidR="0076408C" w:rsidRPr="00F62B13" w:rsidRDefault="0076408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Применяет в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работ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 инструкци</w:t>
            </w:r>
            <w:r w:rsidR="005C0CA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 прибору, проводить определение рН растворов. </w:t>
            </w:r>
          </w:p>
          <w:p w:rsidR="008F6D1B" w:rsidRPr="00F62B13" w:rsidRDefault="0076408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Формулирует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вывод о концентрации ионов водорода в растворе.</w:t>
            </w:r>
          </w:p>
          <w:p w:rsidR="00D400A5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Описывает уст</w:t>
            </w:r>
            <w:r w:rsidR="00D400A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ройство </w:t>
            </w:r>
            <w:proofErr w:type="spellStart"/>
            <w:r w:rsidR="00D400A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фотоэлектроколориметра</w:t>
            </w:r>
            <w:proofErr w:type="spellEnd"/>
            <w:r w:rsidR="00D400A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E4037C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Подготавливает прибор к работе. </w:t>
            </w:r>
          </w:p>
          <w:p w:rsidR="008F6D1B" w:rsidRPr="00F62B13" w:rsidRDefault="00E4037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Применяет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инструкци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 прибору и проведению фотометрического определения.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Готовит растворы для проведения фотометрического определения и построения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градуировочного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графика.</w:t>
            </w:r>
          </w:p>
          <w:p w:rsidR="0050132C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Определяет содержание ионов железа (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III</w:t>
            </w:r>
            <w:r w:rsidR="0050132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) в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раствор</w:t>
            </w:r>
            <w:r w:rsidR="0050132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 фотоколориметрическим методом.</w:t>
            </w:r>
          </w:p>
          <w:p w:rsidR="000D1AA3" w:rsidRDefault="0050132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="000D1AA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троит </w:t>
            </w:r>
            <w:proofErr w:type="spellStart"/>
            <w:r w:rsidR="000D1AA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градуировочный</w:t>
            </w:r>
            <w:proofErr w:type="spellEnd"/>
            <w:r w:rsidR="000D1AA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график.</w:t>
            </w:r>
          </w:p>
          <w:p w:rsidR="008F6D1B" w:rsidRPr="00F62B13" w:rsidRDefault="0050132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Формулирует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выводы о концентрации вещества по </w:t>
            </w:r>
            <w:proofErr w:type="spellStart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градуировочному</w:t>
            </w:r>
            <w:proofErr w:type="spellEnd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графику. </w:t>
            </w:r>
          </w:p>
        </w:tc>
      </w:tr>
      <w:tr w:rsidR="00F62B13" w:rsidRPr="00F62B13" w:rsidTr="00FB1B82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8F6D1B" w:rsidRPr="00F62B13" w:rsidRDefault="008F6D1B" w:rsidP="00BF24E0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lastRenderedPageBreak/>
              <w:t>Тема 5.2.</w:t>
            </w:r>
            <w:r w:rsidR="00C84DEF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 xml:space="preserve"> </w:t>
            </w:r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Оптические и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хроматографические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методы анализа</w:t>
            </w:r>
          </w:p>
        </w:tc>
      </w:tr>
      <w:tr w:rsidR="00F62B13" w:rsidRPr="00F62B13" w:rsidTr="00262B92">
        <w:tc>
          <w:tcPr>
            <w:tcW w:w="4711" w:type="dxa"/>
            <w:tcBorders>
              <w:top w:val="nil"/>
              <w:bottom w:val="single" w:sz="4" w:space="0" w:color="auto"/>
            </w:tcBorders>
          </w:tcPr>
          <w:p w:rsidR="00E4037C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об оптических методах анализа, их классификации и сущности.</w:t>
            </w:r>
          </w:p>
          <w:p w:rsidR="00E4037C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фотометрических методах анализа и их применении в санитарно-гигиенических исследованиях: сущность, классификация, способы определения </w:t>
            </w:r>
            <w:r w:rsidR="00E4037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концентрации вещества в пробе.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хроматографических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методах анализа: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сущн</w:t>
            </w:r>
            <w:r w:rsidR="000D1AA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ость, классификация, применение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 санитарно-гигиенических исследованиях.</w:t>
            </w:r>
          </w:p>
        </w:tc>
        <w:tc>
          <w:tcPr>
            <w:tcW w:w="4712" w:type="dxa"/>
            <w:tcBorders>
              <w:top w:val="nil"/>
              <w:bottom w:val="single" w:sz="4" w:space="0" w:color="auto"/>
            </w:tcBorders>
          </w:tcPr>
          <w:p w:rsidR="0079435F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Сущно</w:t>
            </w:r>
            <w:r w:rsidR="001D314B"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сть оптических методов анализа, их</w:t>
            </w:r>
            <w:r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79435F"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классификация и характеристика.</w:t>
            </w:r>
          </w:p>
          <w:p w:rsidR="0079435F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Фотометрические методы анализа и их применение в санитарно-гигиенических исследованиях: сущность, классификация, способы определения </w:t>
            </w:r>
            <w:r w:rsidR="00E4037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концентрации вещества в пробе. 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Хроматографические</w:t>
            </w:r>
            <w:proofErr w:type="spellEnd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методы анализа: сущность, кла</w:t>
            </w:r>
            <w:r w:rsidR="0079435F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ссификация,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применение в санитарно-гигиенических исследованиях.</w:t>
            </w:r>
          </w:p>
          <w:p w:rsidR="008F6D1B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19" w:type="dxa"/>
            <w:tcBorders>
              <w:top w:val="nil"/>
              <w:bottom w:val="single" w:sz="4" w:space="0" w:color="auto"/>
            </w:tcBorders>
          </w:tcPr>
          <w:p w:rsidR="00E4037C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Раскрывает сущность оптических методов анализа. </w:t>
            </w:r>
          </w:p>
          <w:p w:rsidR="00E4037C" w:rsidRPr="00F62B13" w:rsidRDefault="0076408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Излагает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классификацию методов и </w:t>
            </w:r>
            <w:r w:rsidR="00703DFF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описывает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их характеристику. </w:t>
            </w:r>
          </w:p>
          <w:p w:rsidR="00E4037C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Раскрывает сущность фо</w:t>
            </w:r>
            <w:r w:rsid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тометрических методов анализа, 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их </w:t>
            </w:r>
            <w:r w:rsidR="001D314B" w:rsidRPr="001D314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применение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 санитарно-</w:t>
            </w:r>
            <w:r w:rsidR="00E4037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гигиенических исследованиях.</w:t>
            </w:r>
          </w:p>
          <w:p w:rsidR="00E4037C" w:rsidRPr="00F62B13" w:rsidRDefault="008F6D1B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Раскрывает сущность </w:t>
            </w:r>
            <w:proofErr w:type="spellStart"/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хром</w:t>
            </w:r>
            <w:r w:rsidR="00E4037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атографических</w:t>
            </w:r>
            <w:proofErr w:type="spellEnd"/>
            <w:r w:rsidR="00E4037C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методов анализа.</w:t>
            </w:r>
          </w:p>
          <w:p w:rsidR="008F6D1B" w:rsidRPr="00F62B13" w:rsidRDefault="00E4037C" w:rsidP="00BF24E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Описывает классификацию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 характери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зует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хроматографически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</w:t>
            </w:r>
            <w:proofErr w:type="spellEnd"/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</w:t>
            </w:r>
            <w:r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ы</w:t>
            </w:r>
            <w:r w:rsidR="000D1AA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r w:rsidR="008F6D1B" w:rsidRPr="00F62B1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применение в санитарно-гигиенических исследованиях.</w:t>
            </w:r>
          </w:p>
        </w:tc>
      </w:tr>
    </w:tbl>
    <w:p w:rsidR="00217A7F" w:rsidRDefault="009923FD" w:rsidP="00FB1B82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923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br w:type="page"/>
      </w:r>
    </w:p>
    <w:p w:rsidR="00C12A4C" w:rsidRPr="00BF01D0" w:rsidRDefault="00C12A4C" w:rsidP="00602056">
      <w:pPr>
        <w:pStyle w:val="ab"/>
        <w:spacing w:after="0"/>
        <w:jc w:val="center"/>
        <w:rPr>
          <w:b/>
          <w:sz w:val="28"/>
          <w:szCs w:val="28"/>
        </w:rPr>
      </w:pPr>
      <w:r w:rsidRPr="00BF01D0">
        <w:rPr>
          <w:b/>
          <w:sz w:val="28"/>
          <w:szCs w:val="28"/>
        </w:rPr>
        <w:lastRenderedPageBreak/>
        <w:t>ПЕРЕЧЕНЬ ПРАКТИЧЕСКИХ НАВЫКОВ,</w:t>
      </w:r>
      <w:r w:rsidR="002333E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ПОДЛЕЖАЩИХ О</w:t>
      </w:r>
      <w:r w:rsidRPr="00BF01D0">
        <w:rPr>
          <w:b/>
          <w:sz w:val="28"/>
          <w:szCs w:val="28"/>
        </w:rPr>
        <w:t>СВОЕНИЮ</w:t>
      </w:r>
    </w:p>
    <w:p w:rsidR="00C12A4C" w:rsidRPr="00BF01D0" w:rsidRDefault="00C12A4C" w:rsidP="00602056">
      <w:pPr>
        <w:pStyle w:val="ab"/>
        <w:numPr>
          <w:ilvl w:val="0"/>
          <w:numId w:val="7"/>
        </w:numPr>
        <w:pBdr>
          <w:bar w:val="single" w:sz="4" w:color="auto"/>
        </w:pBdr>
        <w:tabs>
          <w:tab w:val="left" w:pos="1701"/>
        </w:tabs>
        <w:spacing w:after="0"/>
        <w:ind w:firstLine="556"/>
        <w:jc w:val="both"/>
        <w:rPr>
          <w:sz w:val="28"/>
          <w:szCs w:val="28"/>
        </w:rPr>
      </w:pPr>
      <w:r w:rsidRPr="00BF01D0">
        <w:rPr>
          <w:sz w:val="28"/>
          <w:szCs w:val="28"/>
        </w:rPr>
        <w:t>Выполнение качественных реакций на определение катионов и анионов.</w:t>
      </w:r>
    </w:p>
    <w:p w:rsidR="00C12A4C" w:rsidRPr="00BF01D0" w:rsidRDefault="00C12A4C" w:rsidP="00602056">
      <w:pPr>
        <w:pStyle w:val="ab"/>
        <w:numPr>
          <w:ilvl w:val="0"/>
          <w:numId w:val="7"/>
        </w:numPr>
        <w:pBdr>
          <w:bar w:val="single" w:sz="4" w:color="auto"/>
        </w:pBdr>
        <w:tabs>
          <w:tab w:val="left" w:pos="1701"/>
        </w:tabs>
        <w:spacing w:after="0"/>
        <w:ind w:firstLine="556"/>
        <w:jc w:val="both"/>
        <w:rPr>
          <w:sz w:val="28"/>
          <w:szCs w:val="28"/>
        </w:rPr>
      </w:pPr>
      <w:r w:rsidRPr="00BF01D0">
        <w:rPr>
          <w:sz w:val="28"/>
          <w:szCs w:val="28"/>
        </w:rPr>
        <w:t>Проведение анализа неорганического вещества.</w:t>
      </w:r>
    </w:p>
    <w:p w:rsidR="00C12A4C" w:rsidRPr="00BF01D0" w:rsidRDefault="00C12A4C" w:rsidP="00602056">
      <w:pPr>
        <w:pStyle w:val="ab"/>
        <w:numPr>
          <w:ilvl w:val="0"/>
          <w:numId w:val="7"/>
        </w:numPr>
        <w:pBdr>
          <w:bar w:val="single" w:sz="4" w:color="auto"/>
        </w:pBdr>
        <w:tabs>
          <w:tab w:val="left" w:pos="1701"/>
        </w:tabs>
        <w:spacing w:after="0"/>
        <w:ind w:firstLine="556"/>
        <w:jc w:val="both"/>
        <w:rPr>
          <w:sz w:val="28"/>
          <w:szCs w:val="28"/>
        </w:rPr>
      </w:pPr>
      <w:r w:rsidRPr="00BF01D0">
        <w:rPr>
          <w:sz w:val="28"/>
          <w:szCs w:val="28"/>
        </w:rPr>
        <w:t>Расчет заряда комплексной частицы, комплексообразователя.</w:t>
      </w:r>
    </w:p>
    <w:p w:rsidR="00C12A4C" w:rsidRPr="00BF01D0" w:rsidRDefault="00C12A4C" w:rsidP="00602056">
      <w:pPr>
        <w:pStyle w:val="ab"/>
        <w:numPr>
          <w:ilvl w:val="0"/>
          <w:numId w:val="7"/>
        </w:numPr>
        <w:pBdr>
          <w:bar w:val="single" w:sz="4" w:color="auto"/>
        </w:pBdr>
        <w:tabs>
          <w:tab w:val="left" w:pos="1701"/>
        </w:tabs>
        <w:spacing w:after="0"/>
        <w:ind w:firstLine="556"/>
        <w:jc w:val="both"/>
        <w:rPr>
          <w:sz w:val="28"/>
          <w:szCs w:val="28"/>
        </w:rPr>
      </w:pPr>
      <w:r w:rsidRPr="00BF01D0">
        <w:rPr>
          <w:sz w:val="28"/>
          <w:szCs w:val="28"/>
        </w:rPr>
        <w:t>Работа с мерной посудой.</w:t>
      </w:r>
    </w:p>
    <w:p w:rsidR="00C12A4C" w:rsidRPr="00BF01D0" w:rsidRDefault="00C12A4C" w:rsidP="00602056">
      <w:pPr>
        <w:pStyle w:val="ab"/>
        <w:numPr>
          <w:ilvl w:val="0"/>
          <w:numId w:val="7"/>
        </w:numPr>
        <w:pBdr>
          <w:bar w:val="single" w:sz="4" w:color="auto"/>
        </w:pBdr>
        <w:tabs>
          <w:tab w:val="left" w:pos="1701"/>
        </w:tabs>
        <w:spacing w:after="0"/>
        <w:ind w:firstLine="556"/>
        <w:jc w:val="both"/>
        <w:rPr>
          <w:sz w:val="28"/>
          <w:szCs w:val="28"/>
        </w:rPr>
      </w:pPr>
      <w:r w:rsidRPr="00BF01D0">
        <w:rPr>
          <w:sz w:val="28"/>
          <w:szCs w:val="28"/>
        </w:rPr>
        <w:t>Расчеты, связанные с приготовлением растворов и титрованием.</w:t>
      </w:r>
    </w:p>
    <w:p w:rsidR="00C12A4C" w:rsidRPr="00BF01D0" w:rsidRDefault="00C12A4C" w:rsidP="00602056">
      <w:pPr>
        <w:pStyle w:val="ab"/>
        <w:numPr>
          <w:ilvl w:val="0"/>
          <w:numId w:val="7"/>
        </w:numPr>
        <w:pBdr>
          <w:bar w:val="single" w:sz="4" w:color="auto"/>
        </w:pBdr>
        <w:tabs>
          <w:tab w:val="left" w:pos="1701"/>
        </w:tabs>
        <w:spacing w:after="0"/>
        <w:ind w:firstLine="556"/>
        <w:jc w:val="both"/>
        <w:rPr>
          <w:sz w:val="28"/>
          <w:szCs w:val="28"/>
        </w:rPr>
      </w:pPr>
      <w:r w:rsidRPr="00BF01D0">
        <w:rPr>
          <w:sz w:val="28"/>
          <w:szCs w:val="28"/>
        </w:rPr>
        <w:t>Приготовление стандартного раствора.</w:t>
      </w:r>
    </w:p>
    <w:p w:rsidR="00C12A4C" w:rsidRPr="00BF01D0" w:rsidRDefault="00C12A4C" w:rsidP="00602056">
      <w:pPr>
        <w:pStyle w:val="ab"/>
        <w:numPr>
          <w:ilvl w:val="0"/>
          <w:numId w:val="7"/>
        </w:numPr>
        <w:pBdr>
          <w:bar w:val="single" w:sz="4" w:color="auto"/>
        </w:pBdr>
        <w:tabs>
          <w:tab w:val="left" w:pos="1701"/>
        </w:tabs>
        <w:spacing w:after="0"/>
        <w:ind w:firstLine="556"/>
        <w:jc w:val="both"/>
        <w:rPr>
          <w:sz w:val="28"/>
          <w:szCs w:val="28"/>
        </w:rPr>
      </w:pPr>
      <w:r w:rsidRPr="00BF01D0">
        <w:rPr>
          <w:sz w:val="28"/>
          <w:szCs w:val="28"/>
        </w:rPr>
        <w:t>Установление концентрации рабочего раствора при помощи стандартного вещества.</w:t>
      </w:r>
    </w:p>
    <w:p w:rsidR="00C12A4C" w:rsidRPr="00B74A62" w:rsidRDefault="00C12A4C" w:rsidP="00602056">
      <w:pPr>
        <w:pStyle w:val="ab"/>
        <w:numPr>
          <w:ilvl w:val="0"/>
          <w:numId w:val="7"/>
        </w:numPr>
        <w:pBdr>
          <w:bar w:val="single" w:sz="4" w:color="auto"/>
        </w:pBdr>
        <w:shd w:val="clear" w:color="auto" w:fill="FFFFFF"/>
        <w:tabs>
          <w:tab w:val="left" w:pos="1701"/>
        </w:tabs>
        <w:spacing w:after="0"/>
        <w:ind w:firstLine="556"/>
        <w:jc w:val="both"/>
        <w:rPr>
          <w:b/>
          <w:color w:val="000000"/>
          <w:sz w:val="28"/>
          <w:szCs w:val="28"/>
        </w:rPr>
      </w:pPr>
      <w:r w:rsidRPr="00BF01D0">
        <w:rPr>
          <w:sz w:val="28"/>
          <w:szCs w:val="28"/>
        </w:rPr>
        <w:t>Проведение фотометрического определения с помощью </w:t>
      </w:r>
      <w:proofErr w:type="spellStart"/>
      <w:r w:rsidRPr="00BF01D0">
        <w:rPr>
          <w:sz w:val="28"/>
          <w:szCs w:val="28"/>
        </w:rPr>
        <w:t>фотоэлектроколориметра</w:t>
      </w:r>
      <w:proofErr w:type="spellEnd"/>
      <w:r w:rsidRPr="00BF01D0">
        <w:rPr>
          <w:sz w:val="28"/>
          <w:szCs w:val="28"/>
        </w:rPr>
        <w:t>.</w:t>
      </w:r>
    </w:p>
    <w:p w:rsidR="00C12A4C" w:rsidRPr="00BF01D0" w:rsidRDefault="00C12A4C" w:rsidP="00602056">
      <w:pPr>
        <w:pStyle w:val="ab"/>
        <w:numPr>
          <w:ilvl w:val="0"/>
          <w:numId w:val="7"/>
        </w:numPr>
        <w:pBdr>
          <w:bar w:val="single" w:sz="4" w:color="auto"/>
        </w:pBdr>
        <w:shd w:val="clear" w:color="auto" w:fill="FFFFFF"/>
        <w:tabs>
          <w:tab w:val="left" w:pos="1701"/>
        </w:tabs>
        <w:spacing w:after="0"/>
        <w:ind w:firstLine="556"/>
        <w:jc w:val="both"/>
        <w:rPr>
          <w:b/>
          <w:color w:val="000000"/>
          <w:sz w:val="28"/>
          <w:szCs w:val="28"/>
        </w:rPr>
      </w:pPr>
      <w:r>
        <w:rPr>
          <w:sz w:val="28"/>
          <w:szCs w:val="28"/>
        </w:rPr>
        <w:t xml:space="preserve">Построение </w:t>
      </w:r>
      <w:proofErr w:type="spellStart"/>
      <w:r>
        <w:rPr>
          <w:sz w:val="28"/>
          <w:szCs w:val="28"/>
        </w:rPr>
        <w:t>градуировочного</w:t>
      </w:r>
      <w:proofErr w:type="spellEnd"/>
      <w:r>
        <w:rPr>
          <w:sz w:val="28"/>
          <w:szCs w:val="28"/>
        </w:rPr>
        <w:t xml:space="preserve"> графика.</w:t>
      </w:r>
    </w:p>
    <w:p w:rsidR="00C12A4C" w:rsidRDefault="00C12A4C" w:rsidP="00FB1B82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FB0034" w:rsidRPr="00364484" w:rsidRDefault="00F338F0" w:rsidP="00FB1B82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МИНИМАЛЬНЫЙ </w:t>
      </w:r>
      <w:r w:rsidR="009923FD" w:rsidRPr="0098755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ПЕРЕЧЕНЬ </w:t>
      </w:r>
      <w:r w:rsidR="00C56A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СРЕДСТВ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ОБУЧЕНИЯ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2470"/>
        <w:gridCol w:w="1522"/>
      </w:tblGrid>
      <w:tr w:rsidR="00FB0034" w:rsidRPr="00977801" w:rsidTr="00E322F8">
        <w:trPr>
          <w:trHeight w:val="20"/>
          <w:tblHeader/>
        </w:trPr>
        <w:tc>
          <w:tcPr>
            <w:tcW w:w="4456" w:type="pct"/>
          </w:tcPr>
          <w:p w:rsidR="00FB0034" w:rsidRPr="00977801" w:rsidRDefault="00FB0034" w:rsidP="00FB0034">
            <w:pPr>
              <w:spacing w:after="0" w:line="23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Наименование</w:t>
            </w:r>
          </w:p>
        </w:tc>
        <w:tc>
          <w:tcPr>
            <w:tcW w:w="544" w:type="pct"/>
          </w:tcPr>
          <w:p w:rsidR="00FB0034" w:rsidRPr="00977801" w:rsidRDefault="00FB0034" w:rsidP="00FB003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Количество</w:t>
            </w:r>
          </w:p>
        </w:tc>
      </w:tr>
      <w:tr w:rsidR="00FB1B82" w:rsidRPr="00977801" w:rsidTr="00FB1B82">
        <w:trPr>
          <w:trHeight w:val="20"/>
        </w:trPr>
        <w:tc>
          <w:tcPr>
            <w:tcW w:w="4456" w:type="pct"/>
          </w:tcPr>
          <w:p w:rsidR="00FB1B82" w:rsidRPr="00977801" w:rsidRDefault="00602056" w:rsidP="00C2446F">
            <w:pPr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02056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Технические устройства, аппаратно-программные средства </w:t>
            </w:r>
          </w:p>
          <w:p w:rsidR="00C2446F" w:rsidRPr="00C2446F" w:rsidRDefault="00C2446F" w:rsidP="00E21DF6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244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Компьютер</w:t>
            </w:r>
          </w:p>
          <w:p w:rsidR="00C2446F" w:rsidRDefault="00C2446F" w:rsidP="00E21DF6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244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Мультимедийный проектор </w:t>
            </w:r>
          </w:p>
          <w:p w:rsidR="00BA1A64" w:rsidRDefault="00BA1A64" w:rsidP="00E21DF6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Экран проекционный</w:t>
            </w:r>
          </w:p>
          <w:p w:rsidR="00BA1A64" w:rsidRPr="00C2446F" w:rsidRDefault="00BA1A64" w:rsidP="00E21DF6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Программное обеспечение</w:t>
            </w:r>
          </w:p>
          <w:p w:rsidR="00BA1A64" w:rsidRPr="00BA1A64" w:rsidRDefault="00BA1A64" w:rsidP="00BA1A64">
            <w:pPr>
              <w:spacing w:after="0" w:line="240" w:lineRule="auto"/>
              <w:ind w:left="57" w:hanging="57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Элек</w:t>
            </w:r>
            <w:r w:rsidR="00D5658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тронные образовательные ресурсы</w:t>
            </w:r>
          </w:p>
          <w:p w:rsidR="00C2446F" w:rsidRPr="00C2446F" w:rsidRDefault="00BA1A64" w:rsidP="00E21DF6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Видеоматериалы</w:t>
            </w:r>
            <w:r w:rsidR="00C2446F" w:rsidRPr="00C244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C2446F" w:rsidRPr="00C2446F" w:rsidRDefault="00C2446F" w:rsidP="00E21DF6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244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Слайды, презентации учебного назначения</w:t>
            </w:r>
          </w:p>
          <w:p w:rsidR="00FB1B82" w:rsidRPr="00977801" w:rsidRDefault="00BA1A64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Наглядные </w:t>
            </w:r>
            <w:r w:rsidR="00FB1B82" w:rsidRPr="00977801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средства 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Плакаты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Таблицы</w:t>
            </w:r>
          </w:p>
          <w:p w:rsidR="00E84E63" w:rsidRDefault="00E84E63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Оборудование, прибо</w:t>
            </w:r>
            <w:r w:rsidR="00602056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ры, инструменты, приспособления, материалы</w:t>
            </w:r>
          </w:p>
          <w:p w:rsidR="00FB1B82" w:rsidRPr="00E84E63" w:rsidRDefault="00FB1B82" w:rsidP="0060205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E84E6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Приборы, аппаратура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Аналитические весы 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Баня комбинированная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Набор ареометров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рН-метр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Термометр лабораторный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Спектрофотометр 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Фотоэлектроколориметр</w:t>
            </w:r>
            <w:proofErr w:type="spellEnd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(КФК-2 или КФК-3)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Центрифуга лабораторная электрическая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Электроплитка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Электронные весы</w:t>
            </w:r>
          </w:p>
          <w:p w:rsidR="00FB1B82" w:rsidRPr="00E84E63" w:rsidRDefault="00FB1B82" w:rsidP="0060205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E84E6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Лабораторная посуда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Бюретка на 25см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Воронка химическая 5см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Воронка химическая 2см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Воронка химическая 15см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Капельница 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Кристаллизатор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Колба коническая 100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Колба коническая 250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Колба круглая 250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Колба мерная 2000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Колба мерная 1000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Колба мерная 500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Колба мерная 250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Колба мерная 100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Колба мерная 50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Мензурка мерная 1000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Мензурка мерная 250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Промывалка</w:t>
            </w:r>
            <w:proofErr w:type="spellEnd"/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Пипетка Мора 5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Пипетка Мора 10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Пипетка градуированная 1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Пипетка градуированная 5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Пипетка градуированная 10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Пробирка </w:t>
            </w: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центрифужная</w:t>
            </w:r>
            <w:proofErr w:type="spellEnd"/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Пробирка химическая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Ступка с пестиком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Стакан на 100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Стакан на 250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Стакан на 400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Тигель фарфоровый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Цилиндр мерный 250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Цилиндр мерный 100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Цилиндр мерный 50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Цилиндр мерный 25 см</w:t>
            </w: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Чашка Петри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Чашка выпарительная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Эксикатор</w:t>
            </w:r>
          </w:p>
          <w:p w:rsidR="00FB1B82" w:rsidRPr="00E84E63" w:rsidRDefault="00FB1B82" w:rsidP="0060205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E84E6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Вспомогательные принадлежности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Груша резиновая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Держатель для пробирок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Ерш для пробирок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Капсулаторка</w:t>
            </w:r>
            <w:proofErr w:type="spellEnd"/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Палочка стеклянная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Сетка асбестовая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Тигельные щипцы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Трубка резиновая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Тара для взвешивания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Шпатель металлический (пластмассовый)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Шпатель стеклянный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Штатив для набора реактивов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Штатив лабораторный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Штатив для пипеток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Штатив для пробирок</w:t>
            </w:r>
          </w:p>
          <w:p w:rsidR="00FB1B82" w:rsidRPr="00E84E63" w:rsidRDefault="00FB1B82" w:rsidP="0060205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E84E6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Расходные материалы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Бинт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Вата гигроскопическая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Фильтр бумажный</w:t>
            </w:r>
          </w:p>
          <w:p w:rsidR="00FB1B82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Универсальная индикаторная бумага</w:t>
            </w:r>
          </w:p>
          <w:p w:rsidR="00FB1B82" w:rsidRPr="00E84E63" w:rsidRDefault="00FB1B82" w:rsidP="0060205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E84E6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Химические реактивы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Аммиака раствор 25%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Аммония хлорид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Бария хлорид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Калия гидроксид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Калия йодид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Калия роданид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Калия сульфат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Кислота азотная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Кислота серная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Кислота уксусная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Кислота </w:t>
            </w: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хлороводородная</w:t>
            </w:r>
            <w:proofErr w:type="spellEnd"/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Магния сульфат </w:t>
            </w: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гептагидрат</w:t>
            </w:r>
            <w:proofErr w:type="spellEnd"/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Меди сульфат </w:t>
            </w: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пентагидрат</w:t>
            </w:r>
            <w:proofErr w:type="spellEnd"/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Метиловый оранжевый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Натрия гидроксид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Натрия </w:t>
            </w: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гидрофосфат</w:t>
            </w:r>
            <w:proofErr w:type="spellEnd"/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Натрия </w:t>
            </w: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дигидрофосфат</w:t>
            </w:r>
            <w:proofErr w:type="spellEnd"/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Натрия хлорид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Спирт этиловый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Свинца нитрат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Фенолфталеин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be-BY" w:eastAsia="ru-RU"/>
              </w:rPr>
            </w:pP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Фиксаналы</w:t>
            </w:r>
            <w:proofErr w:type="spellEnd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стандарт-титров</w:t>
            </w:r>
          </w:p>
          <w:p w:rsidR="00FB1B82" w:rsidRPr="00977801" w:rsidRDefault="00FB1B82" w:rsidP="00C24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Эриохром</w:t>
            </w:r>
            <w:proofErr w:type="spellEnd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черный Т</w:t>
            </w:r>
          </w:p>
          <w:p w:rsidR="00FB1B82" w:rsidRPr="00E84E63" w:rsidRDefault="00FB1B82" w:rsidP="0060205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E84E63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Оборудование и средства для безопасного проведения демонстрационного эксперимента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Диэлектрические перчатки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Заземление</w:t>
            </w:r>
          </w:p>
          <w:p w:rsidR="00FB1B82" w:rsidRPr="00977801" w:rsidRDefault="00BA1A64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BA1A6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Иные материальные объекты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Доска </w:t>
            </w:r>
            <w:r w:rsidR="00950840" w:rsidRPr="00950840">
              <w:rPr>
                <w:rFonts w:ascii="Times New Roman" w:hAnsi="Times New Roman" w:cs="Times New Roman"/>
                <w:sz w:val="26"/>
                <w:szCs w:val="26"/>
              </w:rPr>
              <w:t>аудиторная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Стол аудиторный (компьютерный)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Стол для преподавателя</w:t>
            </w:r>
          </w:p>
          <w:p w:rsidR="00FB1B82" w:rsidRPr="00977801" w:rsidRDefault="00BA1A64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Стул</w:t>
            </w:r>
          </w:p>
          <w:p w:rsidR="00FB1B82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Шкафы для оборудования и средств обучения </w:t>
            </w:r>
          </w:p>
          <w:p w:rsidR="00BA1A64" w:rsidRPr="00BA1A64" w:rsidRDefault="00BA1A64" w:rsidP="00BA1A6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A1A6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Аптечка первой помощи</w:t>
            </w:r>
          </w:p>
          <w:p w:rsidR="00BA1A64" w:rsidRPr="00977801" w:rsidRDefault="00BA1A64" w:rsidP="00BA1A6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A1A6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Огнетушитель</w:t>
            </w:r>
          </w:p>
        </w:tc>
        <w:tc>
          <w:tcPr>
            <w:tcW w:w="544" w:type="pct"/>
          </w:tcPr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2446F" w:rsidRPr="00C2446F" w:rsidRDefault="00C2446F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244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C2446F" w:rsidRDefault="00C2446F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244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BA1A64" w:rsidRDefault="00BA1A64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BA1A64" w:rsidRDefault="00BA1A64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  <w:proofErr w:type="gramEnd"/>
          </w:p>
          <w:p w:rsidR="00BA1A64" w:rsidRDefault="00BA1A64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2446F" w:rsidRPr="00C2446F" w:rsidRDefault="00262B9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</w:t>
            </w:r>
            <w:r w:rsidR="00C2446F" w:rsidRPr="00C244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омплект</w:t>
            </w:r>
            <w:proofErr w:type="gramEnd"/>
          </w:p>
          <w:p w:rsidR="00FB1B82" w:rsidRPr="00977801" w:rsidRDefault="00262B9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</w:t>
            </w:r>
            <w:r w:rsidR="00C2446F" w:rsidRPr="00C244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омплект</w:t>
            </w:r>
            <w:proofErr w:type="gramEnd"/>
          </w:p>
          <w:p w:rsidR="00C2446F" w:rsidRPr="00977801" w:rsidRDefault="00C2446F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2446F" w:rsidRPr="00977801" w:rsidRDefault="00262B9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</w:t>
            </w:r>
            <w:r w:rsidR="00C244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омплект</w:t>
            </w:r>
            <w:proofErr w:type="gramEnd"/>
          </w:p>
          <w:p w:rsidR="00C2446F" w:rsidRPr="00977801" w:rsidRDefault="00262B9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</w:t>
            </w:r>
            <w:r w:rsidR="00C2446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омплект</w:t>
            </w:r>
            <w:proofErr w:type="gramEnd"/>
          </w:p>
          <w:p w:rsidR="00C2446F" w:rsidRDefault="00C2446F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E322F8" w:rsidRDefault="00E322F8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Default="00E322F8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E322F8" w:rsidRDefault="00E322F8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E322F8" w:rsidRDefault="00E322F8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E322F8" w:rsidRDefault="00E322F8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E322F8" w:rsidRPr="00977801" w:rsidRDefault="00E322F8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FB1B82" w:rsidRPr="00977801" w:rsidRDefault="00262B9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</w:t>
            </w:r>
            <w:r w:rsidR="00FB1B82"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омплект</w:t>
            </w:r>
            <w:proofErr w:type="gramEnd"/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2 </w:t>
            </w: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шт</w:t>
            </w:r>
            <w:proofErr w:type="spellEnd"/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smartTag w:uri="urn:schemas-microsoft-com:office:smarttags" w:element="metricconverter">
              <w:smartTagPr>
                <w:attr w:name="ProductID" w:val="0,1 кг"/>
              </w:smartTagPr>
              <w:r w:rsidRPr="00977801">
                <w:rPr>
                  <w:rFonts w:ascii="Times New Roman" w:eastAsia="Times New Roman" w:hAnsi="Times New Roman" w:cs="Times New Roman"/>
                  <w:sz w:val="26"/>
                  <w:szCs w:val="26"/>
                  <w:lang w:eastAsia="ru-RU"/>
                </w:rPr>
                <w:t>0,1 кг</w:t>
              </w:r>
            </w:smartTag>
          </w:p>
          <w:p w:rsidR="00FB1B82" w:rsidRPr="00977801" w:rsidRDefault="00262B9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</w:t>
            </w:r>
            <w:r w:rsidR="00FB1B82"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паковка</w:t>
            </w:r>
            <w:proofErr w:type="gramEnd"/>
          </w:p>
          <w:p w:rsidR="00FB1B82" w:rsidRPr="00977801" w:rsidRDefault="00262B9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</w:t>
            </w:r>
            <w:r w:rsidR="00FB1B82"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паковка</w:t>
            </w:r>
            <w:proofErr w:type="gramEnd"/>
          </w:p>
          <w:p w:rsidR="00FB1B82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0,2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0,1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0,25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0,1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0,05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0,1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0,1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0,1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0,5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0,1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0,2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0,2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0,2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0,01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0,1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0,5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0,1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0,1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0,2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0,05 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0,05кг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1 </w:t>
            </w:r>
            <w:proofErr w:type="spellStart"/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уп</w:t>
            </w:r>
            <w:proofErr w:type="spellEnd"/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0,01 кг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FB1B82" w:rsidRPr="00977801" w:rsidRDefault="00FB1B82" w:rsidP="00C2446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FB1B82" w:rsidRPr="00977801" w:rsidRDefault="00FB1B82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977801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1</w:t>
            </w:r>
          </w:p>
          <w:p w:rsidR="00FB1B82" w:rsidRPr="00977801" w:rsidRDefault="00E84E63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15</w:t>
            </w:r>
          </w:p>
          <w:p w:rsidR="00FB1B82" w:rsidRPr="00977801" w:rsidRDefault="00E84E63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1</w:t>
            </w:r>
          </w:p>
          <w:p w:rsidR="00FB1B82" w:rsidRDefault="00E84E63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31</w:t>
            </w:r>
          </w:p>
          <w:p w:rsidR="00AE0852" w:rsidRDefault="00BA1A64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BA1A64" w:rsidRDefault="00BA1A64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  <w:p w:rsidR="00602056" w:rsidRPr="00977801" w:rsidRDefault="00602056" w:rsidP="00C24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</w:tbl>
    <w:p w:rsidR="00AA4FD8" w:rsidRDefault="00AA4FD8" w:rsidP="00C2446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4FD8" w:rsidRDefault="00AA4FD8" w:rsidP="00C2446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4FD8" w:rsidRDefault="00AA4FD8" w:rsidP="00C2446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AA4FD8" w:rsidSect="00494878">
          <w:pgSz w:w="16838" w:h="11906" w:orient="landscape"/>
          <w:pgMar w:top="993" w:right="1418" w:bottom="1418" w:left="1418" w:header="709" w:footer="709" w:gutter="0"/>
          <w:cols w:space="708"/>
          <w:docGrid w:linePitch="360"/>
        </w:sectPr>
      </w:pPr>
    </w:p>
    <w:p w:rsidR="00AA4FD8" w:rsidRPr="0059689F" w:rsidRDefault="00AA4FD8" w:rsidP="00AA4FD8">
      <w:pPr>
        <w:widowControl w:val="0"/>
        <w:autoSpaceDE w:val="0"/>
        <w:autoSpaceDN w:val="0"/>
        <w:adjustRightInd w:val="0"/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968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ЛИТЕРАТУРА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AA4FD8" w:rsidRPr="00721486" w:rsidRDefault="00AA4FD8" w:rsidP="00AA4FD8">
      <w:pPr>
        <w:pBdr>
          <w:bar w:val="single" w:sz="4" w:color="auto"/>
        </w:pBd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721486">
        <w:rPr>
          <w:rFonts w:ascii="Times New Roman" w:eastAsia="Times New Roman" w:hAnsi="Times New Roman"/>
          <w:b/>
          <w:sz w:val="28"/>
          <w:szCs w:val="28"/>
          <w:lang w:eastAsia="ru-RU"/>
        </w:rPr>
        <w:t>Барбалат</w:t>
      </w:r>
      <w:proofErr w:type="spellEnd"/>
      <w:r w:rsidRPr="00721486">
        <w:rPr>
          <w:rFonts w:ascii="Times New Roman" w:eastAsia="Times New Roman" w:hAnsi="Times New Roman"/>
          <w:b/>
          <w:sz w:val="28"/>
          <w:szCs w:val="28"/>
          <w:lang w:eastAsia="ru-RU"/>
        </w:rPr>
        <w:t>, Ю.А.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Основы аналитической химии</w:t>
      </w:r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 xml:space="preserve">: практическое руководство / Ю.А. </w:t>
      </w:r>
      <w:proofErr w:type="spellStart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>Барбалат</w:t>
      </w:r>
      <w:proofErr w:type="spellEnd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 xml:space="preserve"> [и др.</w:t>
      </w:r>
      <w:proofErr w:type="gramStart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>] :</w:t>
      </w:r>
      <w:proofErr w:type="gramEnd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 xml:space="preserve"> под ред. акад. Ю.А. Золотова, д-ра хим. наук Т.Н. </w:t>
      </w:r>
      <w:proofErr w:type="spellStart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>Шеховцовой</w:t>
      </w:r>
      <w:proofErr w:type="spellEnd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 xml:space="preserve"> и канд. хим. наук К.В. Осколка. – 3-е изд., </w:t>
      </w:r>
      <w:proofErr w:type="gramStart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>М. :</w:t>
      </w:r>
      <w:proofErr w:type="gramEnd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 xml:space="preserve"> Лаборатория знаний, 2021. 465 с.</w:t>
      </w:r>
    </w:p>
    <w:p w:rsidR="00AA4FD8" w:rsidRPr="00721486" w:rsidRDefault="00AA4FD8" w:rsidP="00AA4FD8">
      <w:pPr>
        <w:pBdr>
          <w:bar w:val="single" w:sz="4" w:color="auto"/>
        </w:pBd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21486">
        <w:rPr>
          <w:rFonts w:ascii="Times New Roman" w:eastAsia="Times New Roman" w:hAnsi="Times New Roman"/>
          <w:b/>
          <w:sz w:val="28"/>
          <w:szCs w:val="20"/>
          <w:lang w:eastAsia="ru-RU"/>
        </w:rPr>
        <w:t>Камышников, В.С.</w:t>
      </w:r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 xml:space="preserve"> Техника лабораторных работ в медицинской практике: учебник /2-е изд., </w:t>
      </w:r>
      <w:proofErr w:type="spellStart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>перераб</w:t>
      </w:r>
      <w:proofErr w:type="spellEnd"/>
      <w:proofErr w:type="gramStart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>. и</w:t>
      </w:r>
      <w:proofErr w:type="gramEnd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 xml:space="preserve"> доп. – М.</w:t>
      </w:r>
      <w:r w:rsidR="0020356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bookmarkStart w:id="0" w:name="_GoBack"/>
      <w:bookmarkEnd w:id="0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proofErr w:type="spellStart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>МЕДпресс-информ</w:t>
      </w:r>
      <w:proofErr w:type="spellEnd"/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721486">
        <w:rPr>
          <w:rFonts w:ascii="Times New Roman" w:eastAsia="Times New Roman" w:hAnsi="Times New Roman"/>
          <w:sz w:val="28"/>
          <w:szCs w:val="20"/>
          <w:lang w:eastAsia="ru-RU"/>
        </w:rPr>
        <w:t xml:space="preserve">, 2011. </w:t>
      </w:r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>336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721486">
        <w:rPr>
          <w:rFonts w:ascii="Times New Roman" w:eastAsia="Times New Roman" w:hAnsi="Times New Roman"/>
          <w:sz w:val="28"/>
          <w:szCs w:val="28"/>
          <w:lang w:eastAsia="ru-RU"/>
        </w:rPr>
        <w:t>с.</w:t>
      </w:r>
    </w:p>
    <w:p w:rsidR="00AA4FD8" w:rsidRPr="0023656C" w:rsidRDefault="00AA4FD8" w:rsidP="00AA4FD8">
      <w:pPr>
        <w:pBdr>
          <w:bar w:val="single" w:sz="4" w:color="auto"/>
        </w:pBd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23656C">
        <w:rPr>
          <w:rFonts w:ascii="Times New Roman" w:eastAsia="Times New Roman" w:hAnsi="Times New Roman"/>
          <w:b/>
          <w:sz w:val="28"/>
          <w:szCs w:val="28"/>
          <w:lang w:eastAsia="ru-RU"/>
        </w:rPr>
        <w:t>Жебентяев</w:t>
      </w:r>
      <w:proofErr w:type="spellEnd"/>
      <w:r w:rsidRPr="0023656C">
        <w:rPr>
          <w:rFonts w:ascii="Times New Roman" w:eastAsia="Times New Roman" w:hAnsi="Times New Roman"/>
          <w:b/>
          <w:sz w:val="28"/>
          <w:szCs w:val="28"/>
          <w:lang w:eastAsia="ru-RU"/>
        </w:rPr>
        <w:t>, А.И.</w:t>
      </w:r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 xml:space="preserve"> Аналитическая химия. Химические методы анализа: учеб</w:t>
      </w:r>
      <w:proofErr w:type="gramStart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. пособие</w:t>
      </w:r>
      <w:proofErr w:type="gramEnd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 xml:space="preserve"> / А.И. </w:t>
      </w:r>
      <w:proofErr w:type="spellStart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Жебентяев</w:t>
      </w:r>
      <w:proofErr w:type="spellEnd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 xml:space="preserve">, А.К. Жерносек, И.Е. </w:t>
      </w:r>
      <w:proofErr w:type="spellStart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Талуть</w:t>
      </w:r>
      <w:proofErr w:type="spellEnd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903C3D">
        <w:rPr>
          <w:rFonts w:ascii="Times New Roman" w:eastAsia="Times New Roman" w:hAnsi="Times New Roman"/>
          <w:sz w:val="28"/>
          <w:szCs w:val="28"/>
          <w:lang w:eastAsia="ru-RU"/>
        </w:rPr>
        <w:t xml:space="preserve">–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2-е изд., стер. </w:t>
      </w:r>
      <w:r w:rsidRPr="00903C3D"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Минск: </w:t>
      </w:r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Новое з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нание; </w:t>
      </w:r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М.: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ИНФРА-М, 2011</w:t>
      </w:r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542 с.</w:t>
      </w:r>
    </w:p>
    <w:p w:rsidR="00AA4FD8" w:rsidRPr="00721486" w:rsidRDefault="00AA4FD8" w:rsidP="00AA4FD8">
      <w:pPr>
        <w:pBdr>
          <w:bar w:val="single" w:sz="4" w:color="auto"/>
        </w:pBd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23656C">
        <w:rPr>
          <w:rFonts w:ascii="Times New Roman" w:eastAsia="Times New Roman" w:hAnsi="Times New Roman"/>
          <w:b/>
          <w:sz w:val="28"/>
          <w:szCs w:val="28"/>
          <w:lang w:eastAsia="ru-RU"/>
        </w:rPr>
        <w:t>Барковский</w:t>
      </w:r>
      <w:proofErr w:type="spellEnd"/>
      <w:r w:rsidRPr="0023656C">
        <w:rPr>
          <w:rFonts w:ascii="Times New Roman" w:eastAsia="Times New Roman" w:hAnsi="Times New Roman"/>
          <w:b/>
          <w:sz w:val="28"/>
          <w:szCs w:val="28"/>
          <w:lang w:eastAsia="ru-RU"/>
        </w:rPr>
        <w:t>, Е.В., Ткачев, С.В.</w:t>
      </w:r>
      <w:r w:rsidR="00D2576E">
        <w:rPr>
          <w:rFonts w:ascii="Times New Roman" w:eastAsia="Times New Roman" w:hAnsi="Times New Roman"/>
          <w:sz w:val="28"/>
          <w:szCs w:val="28"/>
          <w:lang w:eastAsia="ru-RU"/>
        </w:rPr>
        <w:t xml:space="preserve">  Аналитическая </w:t>
      </w:r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 xml:space="preserve">химия/ </w:t>
      </w:r>
      <w:proofErr w:type="gramStart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Минск</w:t>
      </w:r>
      <w:r w:rsidR="007E2CC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:</w:t>
      </w:r>
      <w:proofErr w:type="gramEnd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Выш</w:t>
      </w:r>
      <w:proofErr w:type="spellEnd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proofErr w:type="spellStart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шк</w:t>
      </w:r>
      <w:proofErr w:type="spellEnd"/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., 2004. 351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3656C">
        <w:rPr>
          <w:rFonts w:ascii="Times New Roman" w:eastAsia="Times New Roman" w:hAnsi="Times New Roman"/>
          <w:sz w:val="28"/>
          <w:szCs w:val="28"/>
          <w:lang w:eastAsia="ru-RU"/>
        </w:rPr>
        <w:t>с.</w:t>
      </w:r>
    </w:p>
    <w:p w:rsidR="00AA4FD8" w:rsidRDefault="00AA4FD8" w:rsidP="00C2446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4FD8" w:rsidRDefault="00AA4FD8" w:rsidP="00C2446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AA4FD8" w:rsidSect="00AA4FD8">
          <w:pgSz w:w="11906" w:h="16838"/>
          <w:pgMar w:top="1418" w:right="992" w:bottom="1418" w:left="1418" w:header="709" w:footer="709" w:gutter="0"/>
          <w:cols w:space="708"/>
          <w:docGrid w:linePitch="360"/>
        </w:sectPr>
      </w:pPr>
    </w:p>
    <w:p w:rsidR="0023656C" w:rsidRPr="00721486" w:rsidRDefault="0023656C" w:rsidP="00AA4FD8">
      <w:pPr>
        <w:widowControl w:val="0"/>
        <w:autoSpaceDE w:val="0"/>
        <w:autoSpaceDN w:val="0"/>
        <w:adjustRightInd w:val="0"/>
        <w:spacing w:after="12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23656C" w:rsidRPr="00721486" w:rsidSect="00E84E63">
      <w:pgSz w:w="11907" w:h="16840" w:code="9"/>
      <w:pgMar w:top="993" w:right="1418" w:bottom="1418" w:left="1418" w:header="720" w:footer="720" w:gutter="0"/>
      <w:pgNumType w:start="6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502C1" w:rsidRDefault="001502C1" w:rsidP="009923FD">
      <w:pPr>
        <w:spacing w:after="0" w:line="240" w:lineRule="auto"/>
      </w:pPr>
      <w:r>
        <w:separator/>
      </w:r>
    </w:p>
  </w:endnote>
  <w:endnote w:type="continuationSeparator" w:id="0">
    <w:p w:rsidR="001502C1" w:rsidRDefault="001502C1" w:rsidP="009923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86212402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:rsidR="005A3198" w:rsidRPr="007731DB" w:rsidRDefault="005A3198">
        <w:pPr>
          <w:pStyle w:val="af1"/>
          <w:jc w:val="right"/>
          <w:rPr>
            <w:sz w:val="24"/>
            <w:szCs w:val="24"/>
          </w:rPr>
        </w:pPr>
        <w:r w:rsidRPr="007731DB">
          <w:rPr>
            <w:sz w:val="24"/>
            <w:szCs w:val="24"/>
          </w:rPr>
          <w:fldChar w:fldCharType="begin"/>
        </w:r>
        <w:r w:rsidRPr="007731DB">
          <w:rPr>
            <w:sz w:val="24"/>
            <w:szCs w:val="24"/>
          </w:rPr>
          <w:instrText>PAGE   \* MERGEFORMAT</w:instrText>
        </w:r>
        <w:r w:rsidRPr="007731DB">
          <w:rPr>
            <w:sz w:val="24"/>
            <w:szCs w:val="24"/>
          </w:rPr>
          <w:fldChar w:fldCharType="separate"/>
        </w:r>
        <w:r w:rsidR="00203563">
          <w:rPr>
            <w:noProof/>
            <w:sz w:val="24"/>
            <w:szCs w:val="24"/>
          </w:rPr>
          <w:t>24</w:t>
        </w:r>
        <w:r w:rsidRPr="007731DB">
          <w:rPr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3198" w:rsidRPr="00EE5F75" w:rsidRDefault="005A3198">
    <w:pPr>
      <w:pStyle w:val="af1"/>
      <w:jc w:val="right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502C1" w:rsidRDefault="001502C1" w:rsidP="009923FD">
      <w:pPr>
        <w:spacing w:after="0" w:line="240" w:lineRule="auto"/>
      </w:pPr>
      <w:r>
        <w:separator/>
      </w:r>
    </w:p>
  </w:footnote>
  <w:footnote w:type="continuationSeparator" w:id="0">
    <w:p w:rsidR="001502C1" w:rsidRDefault="001502C1" w:rsidP="009923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231259"/>
    <w:multiLevelType w:val="multilevel"/>
    <w:tmpl w:val="25DEF8E8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>
    <w:nsid w:val="0DB21C17"/>
    <w:multiLevelType w:val="hybridMultilevel"/>
    <w:tmpl w:val="9496E4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6902D1"/>
    <w:multiLevelType w:val="hybridMultilevel"/>
    <w:tmpl w:val="FBBCE656"/>
    <w:lvl w:ilvl="0" w:tplc="6D34E7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F83355"/>
    <w:multiLevelType w:val="hybridMultilevel"/>
    <w:tmpl w:val="0D68A4D8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A9217CD"/>
    <w:multiLevelType w:val="hybridMultilevel"/>
    <w:tmpl w:val="88C45C18"/>
    <w:lvl w:ilvl="0" w:tplc="75D864E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AA7807"/>
    <w:multiLevelType w:val="hybridMultilevel"/>
    <w:tmpl w:val="0080668A"/>
    <w:lvl w:ilvl="0" w:tplc="116259AE">
      <w:start w:val="1"/>
      <w:numFmt w:val="decimal"/>
      <w:lvlText w:val="%1."/>
      <w:lvlJc w:val="left"/>
      <w:pPr>
        <w:ind w:left="720" w:hanging="360"/>
      </w:pPr>
      <w:rPr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667ADB"/>
    <w:multiLevelType w:val="multilevel"/>
    <w:tmpl w:val="9AB6B9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>
    <w:nsid w:val="58962EAD"/>
    <w:multiLevelType w:val="hybridMultilevel"/>
    <w:tmpl w:val="F2BE164A"/>
    <w:lvl w:ilvl="0" w:tplc="76948204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98039AF"/>
    <w:multiLevelType w:val="hybridMultilevel"/>
    <w:tmpl w:val="1430EBF6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11406D"/>
    <w:multiLevelType w:val="multilevel"/>
    <w:tmpl w:val="C9B60092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896" w:hanging="72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1072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1608" w:hanging="108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ind w:left="1784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ind w:left="2320" w:hanging="144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ind w:left="2496" w:hanging="144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ind w:left="3032" w:hanging="180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ind w:left="3208" w:hanging="1800"/>
      </w:pPr>
      <w:rPr>
        <w:rFonts w:hint="default"/>
        <w:i w:val="0"/>
      </w:rPr>
    </w:lvl>
  </w:abstractNum>
  <w:abstractNum w:abstractNumId="10">
    <w:nsid w:val="705B1763"/>
    <w:multiLevelType w:val="hybridMultilevel"/>
    <w:tmpl w:val="0840F226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3"/>
  </w:num>
  <w:num w:numId="4">
    <w:abstractNumId w:val="10"/>
  </w:num>
  <w:num w:numId="5">
    <w:abstractNumId w:val="5"/>
  </w:num>
  <w:num w:numId="6">
    <w:abstractNumId w:val="7"/>
  </w:num>
  <w:num w:numId="7">
    <w:abstractNumId w:val="4"/>
  </w:num>
  <w:num w:numId="8">
    <w:abstractNumId w:val="6"/>
  </w:num>
  <w:num w:numId="9">
    <w:abstractNumId w:val="9"/>
  </w:num>
  <w:num w:numId="10">
    <w:abstractNumId w:val="2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0A59"/>
    <w:rsid w:val="00023D53"/>
    <w:rsid w:val="0003550E"/>
    <w:rsid w:val="000416C9"/>
    <w:rsid w:val="00045FBA"/>
    <w:rsid w:val="0006180F"/>
    <w:rsid w:val="00067601"/>
    <w:rsid w:val="0007393E"/>
    <w:rsid w:val="00092336"/>
    <w:rsid w:val="0009582A"/>
    <w:rsid w:val="000A0D80"/>
    <w:rsid w:val="000C5A5E"/>
    <w:rsid w:val="000D1AA3"/>
    <w:rsid w:val="000D52CC"/>
    <w:rsid w:val="000D6099"/>
    <w:rsid w:val="000E5B32"/>
    <w:rsid w:val="00102879"/>
    <w:rsid w:val="001046B9"/>
    <w:rsid w:val="0011031F"/>
    <w:rsid w:val="00122525"/>
    <w:rsid w:val="00125705"/>
    <w:rsid w:val="00127385"/>
    <w:rsid w:val="00142E4A"/>
    <w:rsid w:val="001502C1"/>
    <w:rsid w:val="001574DA"/>
    <w:rsid w:val="0016438A"/>
    <w:rsid w:val="00175CD9"/>
    <w:rsid w:val="00180C15"/>
    <w:rsid w:val="00197F69"/>
    <w:rsid w:val="001B3605"/>
    <w:rsid w:val="001B3FF1"/>
    <w:rsid w:val="001B457C"/>
    <w:rsid w:val="001C400F"/>
    <w:rsid w:val="001C411F"/>
    <w:rsid w:val="001D195E"/>
    <w:rsid w:val="001D314B"/>
    <w:rsid w:val="00203563"/>
    <w:rsid w:val="00213349"/>
    <w:rsid w:val="00217A7F"/>
    <w:rsid w:val="00221247"/>
    <w:rsid w:val="00221E25"/>
    <w:rsid w:val="002333E4"/>
    <w:rsid w:val="00234B53"/>
    <w:rsid w:val="0023552C"/>
    <w:rsid w:val="0023656C"/>
    <w:rsid w:val="002367C9"/>
    <w:rsid w:val="00262B92"/>
    <w:rsid w:val="00277EBE"/>
    <w:rsid w:val="00283409"/>
    <w:rsid w:val="00292826"/>
    <w:rsid w:val="00293D72"/>
    <w:rsid w:val="00295B94"/>
    <w:rsid w:val="002A1F3D"/>
    <w:rsid w:val="002B3BA8"/>
    <w:rsid w:val="002C0871"/>
    <w:rsid w:val="002D1513"/>
    <w:rsid w:val="002E3087"/>
    <w:rsid w:val="002E5086"/>
    <w:rsid w:val="00303B8E"/>
    <w:rsid w:val="0030779D"/>
    <w:rsid w:val="003109DE"/>
    <w:rsid w:val="00311B57"/>
    <w:rsid w:val="003125F4"/>
    <w:rsid w:val="003209E1"/>
    <w:rsid w:val="003214CE"/>
    <w:rsid w:val="00321E8D"/>
    <w:rsid w:val="003317F0"/>
    <w:rsid w:val="00331F30"/>
    <w:rsid w:val="00340ABA"/>
    <w:rsid w:val="003458A7"/>
    <w:rsid w:val="00364484"/>
    <w:rsid w:val="003714FE"/>
    <w:rsid w:val="0037410A"/>
    <w:rsid w:val="00374255"/>
    <w:rsid w:val="00387A23"/>
    <w:rsid w:val="00395B59"/>
    <w:rsid w:val="003B5661"/>
    <w:rsid w:val="003C4E24"/>
    <w:rsid w:val="003C791D"/>
    <w:rsid w:val="003D1B15"/>
    <w:rsid w:val="003D2AF8"/>
    <w:rsid w:val="003F2A9E"/>
    <w:rsid w:val="003F40FD"/>
    <w:rsid w:val="004301E3"/>
    <w:rsid w:val="00430C64"/>
    <w:rsid w:val="00441EBB"/>
    <w:rsid w:val="004440B8"/>
    <w:rsid w:val="00445AF6"/>
    <w:rsid w:val="00446057"/>
    <w:rsid w:val="00450332"/>
    <w:rsid w:val="004563C4"/>
    <w:rsid w:val="0047284B"/>
    <w:rsid w:val="00477193"/>
    <w:rsid w:val="0048319B"/>
    <w:rsid w:val="00490E71"/>
    <w:rsid w:val="00494878"/>
    <w:rsid w:val="00495BAB"/>
    <w:rsid w:val="004C223A"/>
    <w:rsid w:val="004D5A27"/>
    <w:rsid w:val="004D5ECE"/>
    <w:rsid w:val="004E471F"/>
    <w:rsid w:val="004F0086"/>
    <w:rsid w:val="004F023B"/>
    <w:rsid w:val="004F20CF"/>
    <w:rsid w:val="004F67AF"/>
    <w:rsid w:val="0050132C"/>
    <w:rsid w:val="00503D87"/>
    <w:rsid w:val="00515769"/>
    <w:rsid w:val="00517D1E"/>
    <w:rsid w:val="00530A05"/>
    <w:rsid w:val="00537E6F"/>
    <w:rsid w:val="0054170A"/>
    <w:rsid w:val="00553581"/>
    <w:rsid w:val="00556B65"/>
    <w:rsid w:val="00557F58"/>
    <w:rsid w:val="005678AB"/>
    <w:rsid w:val="0057247D"/>
    <w:rsid w:val="00572CF7"/>
    <w:rsid w:val="00583E3A"/>
    <w:rsid w:val="005855BD"/>
    <w:rsid w:val="0059689F"/>
    <w:rsid w:val="005A3198"/>
    <w:rsid w:val="005A5224"/>
    <w:rsid w:val="005B3134"/>
    <w:rsid w:val="005C0CAC"/>
    <w:rsid w:val="0060112F"/>
    <w:rsid w:val="00602056"/>
    <w:rsid w:val="0060241D"/>
    <w:rsid w:val="00614022"/>
    <w:rsid w:val="006165E3"/>
    <w:rsid w:val="00617FFA"/>
    <w:rsid w:val="00622813"/>
    <w:rsid w:val="00626DA7"/>
    <w:rsid w:val="00645A08"/>
    <w:rsid w:val="0065280F"/>
    <w:rsid w:val="006646A7"/>
    <w:rsid w:val="0066508C"/>
    <w:rsid w:val="00671220"/>
    <w:rsid w:val="00686D41"/>
    <w:rsid w:val="006916C0"/>
    <w:rsid w:val="00695AA2"/>
    <w:rsid w:val="006A1C6A"/>
    <w:rsid w:val="006A1F15"/>
    <w:rsid w:val="006A6B16"/>
    <w:rsid w:val="006A779F"/>
    <w:rsid w:val="006D0A8E"/>
    <w:rsid w:val="006D1E0C"/>
    <w:rsid w:val="006D2BAB"/>
    <w:rsid w:val="006E0383"/>
    <w:rsid w:val="006E793F"/>
    <w:rsid w:val="006F440B"/>
    <w:rsid w:val="006F628F"/>
    <w:rsid w:val="00703DFF"/>
    <w:rsid w:val="0070451B"/>
    <w:rsid w:val="00713272"/>
    <w:rsid w:val="00721486"/>
    <w:rsid w:val="00722D30"/>
    <w:rsid w:val="0072432F"/>
    <w:rsid w:val="00757D30"/>
    <w:rsid w:val="00760A59"/>
    <w:rsid w:val="0076408C"/>
    <w:rsid w:val="007731DB"/>
    <w:rsid w:val="007738B7"/>
    <w:rsid w:val="00787D5D"/>
    <w:rsid w:val="0079200F"/>
    <w:rsid w:val="0079435F"/>
    <w:rsid w:val="007A5F27"/>
    <w:rsid w:val="007C6B07"/>
    <w:rsid w:val="007D0CE0"/>
    <w:rsid w:val="007E1790"/>
    <w:rsid w:val="007E2CCC"/>
    <w:rsid w:val="007F364B"/>
    <w:rsid w:val="00812182"/>
    <w:rsid w:val="00834A48"/>
    <w:rsid w:val="008575D2"/>
    <w:rsid w:val="00857A07"/>
    <w:rsid w:val="008614F2"/>
    <w:rsid w:val="00863DA5"/>
    <w:rsid w:val="00871786"/>
    <w:rsid w:val="00876B1B"/>
    <w:rsid w:val="00881A02"/>
    <w:rsid w:val="008A31AE"/>
    <w:rsid w:val="008B0BD9"/>
    <w:rsid w:val="008B5E08"/>
    <w:rsid w:val="008C0739"/>
    <w:rsid w:val="008C24B7"/>
    <w:rsid w:val="008E7254"/>
    <w:rsid w:val="008F6D1B"/>
    <w:rsid w:val="00903C3D"/>
    <w:rsid w:val="00910833"/>
    <w:rsid w:val="00920031"/>
    <w:rsid w:val="00932E57"/>
    <w:rsid w:val="00941E6C"/>
    <w:rsid w:val="00943BF2"/>
    <w:rsid w:val="00950840"/>
    <w:rsid w:val="00954A94"/>
    <w:rsid w:val="009662D5"/>
    <w:rsid w:val="00975A57"/>
    <w:rsid w:val="00975B5B"/>
    <w:rsid w:val="00976260"/>
    <w:rsid w:val="00977801"/>
    <w:rsid w:val="00987558"/>
    <w:rsid w:val="009875B4"/>
    <w:rsid w:val="009923FD"/>
    <w:rsid w:val="009A1C6A"/>
    <w:rsid w:val="009B0D46"/>
    <w:rsid w:val="009B27E6"/>
    <w:rsid w:val="009B2A1C"/>
    <w:rsid w:val="009D4078"/>
    <w:rsid w:val="009D5F37"/>
    <w:rsid w:val="009F6176"/>
    <w:rsid w:val="00A021A5"/>
    <w:rsid w:val="00A04CCE"/>
    <w:rsid w:val="00A06097"/>
    <w:rsid w:val="00A1061D"/>
    <w:rsid w:val="00A263C8"/>
    <w:rsid w:val="00A30A24"/>
    <w:rsid w:val="00A34220"/>
    <w:rsid w:val="00A50ED0"/>
    <w:rsid w:val="00A5171D"/>
    <w:rsid w:val="00A655D6"/>
    <w:rsid w:val="00A65FEA"/>
    <w:rsid w:val="00A823EB"/>
    <w:rsid w:val="00A83129"/>
    <w:rsid w:val="00AA4FD8"/>
    <w:rsid w:val="00AC3D3A"/>
    <w:rsid w:val="00AD24E7"/>
    <w:rsid w:val="00AD647B"/>
    <w:rsid w:val="00AD7DE6"/>
    <w:rsid w:val="00AD7F11"/>
    <w:rsid w:val="00AE0852"/>
    <w:rsid w:val="00AE0FFD"/>
    <w:rsid w:val="00AE6C6E"/>
    <w:rsid w:val="00B00EA8"/>
    <w:rsid w:val="00B2749A"/>
    <w:rsid w:val="00B36381"/>
    <w:rsid w:val="00B62316"/>
    <w:rsid w:val="00B65B6F"/>
    <w:rsid w:val="00B74720"/>
    <w:rsid w:val="00B77D51"/>
    <w:rsid w:val="00B849F6"/>
    <w:rsid w:val="00BA1A64"/>
    <w:rsid w:val="00BA360F"/>
    <w:rsid w:val="00BD27D8"/>
    <w:rsid w:val="00BE076D"/>
    <w:rsid w:val="00BE51C0"/>
    <w:rsid w:val="00BF24E0"/>
    <w:rsid w:val="00BF797D"/>
    <w:rsid w:val="00C010C8"/>
    <w:rsid w:val="00C03F7B"/>
    <w:rsid w:val="00C12A4C"/>
    <w:rsid w:val="00C22F59"/>
    <w:rsid w:val="00C2446F"/>
    <w:rsid w:val="00C24604"/>
    <w:rsid w:val="00C37052"/>
    <w:rsid w:val="00C370A6"/>
    <w:rsid w:val="00C46BC9"/>
    <w:rsid w:val="00C54164"/>
    <w:rsid w:val="00C56AAF"/>
    <w:rsid w:val="00C61370"/>
    <w:rsid w:val="00C6575C"/>
    <w:rsid w:val="00C84DEF"/>
    <w:rsid w:val="00C94D32"/>
    <w:rsid w:val="00CA265A"/>
    <w:rsid w:val="00CA6952"/>
    <w:rsid w:val="00CB202F"/>
    <w:rsid w:val="00CC6C82"/>
    <w:rsid w:val="00CC7A0D"/>
    <w:rsid w:val="00CD08D7"/>
    <w:rsid w:val="00CD4E09"/>
    <w:rsid w:val="00CE1E95"/>
    <w:rsid w:val="00CE2A38"/>
    <w:rsid w:val="00CE2B62"/>
    <w:rsid w:val="00CE5375"/>
    <w:rsid w:val="00CF726E"/>
    <w:rsid w:val="00D00E8C"/>
    <w:rsid w:val="00D04948"/>
    <w:rsid w:val="00D06021"/>
    <w:rsid w:val="00D2576E"/>
    <w:rsid w:val="00D378F1"/>
    <w:rsid w:val="00D400A5"/>
    <w:rsid w:val="00D43E65"/>
    <w:rsid w:val="00D4493E"/>
    <w:rsid w:val="00D506F9"/>
    <w:rsid w:val="00D5658B"/>
    <w:rsid w:val="00D62823"/>
    <w:rsid w:val="00D75435"/>
    <w:rsid w:val="00D778BC"/>
    <w:rsid w:val="00D809B8"/>
    <w:rsid w:val="00D80CC5"/>
    <w:rsid w:val="00D90F1C"/>
    <w:rsid w:val="00DA1613"/>
    <w:rsid w:val="00DB70D0"/>
    <w:rsid w:val="00E21DF6"/>
    <w:rsid w:val="00E24DB1"/>
    <w:rsid w:val="00E27911"/>
    <w:rsid w:val="00E322F8"/>
    <w:rsid w:val="00E4037C"/>
    <w:rsid w:val="00E536ED"/>
    <w:rsid w:val="00E6068C"/>
    <w:rsid w:val="00E646CD"/>
    <w:rsid w:val="00E77559"/>
    <w:rsid w:val="00E84E63"/>
    <w:rsid w:val="00E860BD"/>
    <w:rsid w:val="00EA18E5"/>
    <w:rsid w:val="00EA6C64"/>
    <w:rsid w:val="00EA7500"/>
    <w:rsid w:val="00EB3C0E"/>
    <w:rsid w:val="00EB4AC3"/>
    <w:rsid w:val="00EC1F7A"/>
    <w:rsid w:val="00EE187D"/>
    <w:rsid w:val="00EE5F75"/>
    <w:rsid w:val="00EE6498"/>
    <w:rsid w:val="00EF57C4"/>
    <w:rsid w:val="00F060F0"/>
    <w:rsid w:val="00F06C86"/>
    <w:rsid w:val="00F308BA"/>
    <w:rsid w:val="00F338F0"/>
    <w:rsid w:val="00F53EB0"/>
    <w:rsid w:val="00F57A44"/>
    <w:rsid w:val="00F62B13"/>
    <w:rsid w:val="00F63FC3"/>
    <w:rsid w:val="00F76FF1"/>
    <w:rsid w:val="00F77EB2"/>
    <w:rsid w:val="00F87631"/>
    <w:rsid w:val="00FB0034"/>
    <w:rsid w:val="00FB1B82"/>
    <w:rsid w:val="00FB1F7D"/>
    <w:rsid w:val="00FC0D0A"/>
    <w:rsid w:val="00FF0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E0351E09-9B20-4CB7-A711-8CB27E5DFE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F6D1B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rsid w:val="009923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4">
    <w:name w:val="Текст сноски Знак"/>
    <w:basedOn w:val="a0"/>
    <w:link w:val="a3"/>
    <w:rsid w:val="009923F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footnote reference"/>
    <w:rsid w:val="009923FD"/>
    <w:rPr>
      <w:vertAlign w:val="superscript"/>
    </w:rPr>
  </w:style>
  <w:style w:type="paragraph" w:styleId="a6">
    <w:name w:val="Balloon Text"/>
    <w:basedOn w:val="a"/>
    <w:link w:val="a7"/>
    <w:unhideWhenUsed/>
    <w:rsid w:val="008F6D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8F6D1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8F6D1B"/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numbering" w:customStyle="1" w:styleId="11">
    <w:name w:val="Нет списка1"/>
    <w:next w:val="a2"/>
    <w:semiHidden/>
    <w:rsid w:val="008F6D1B"/>
  </w:style>
  <w:style w:type="paragraph" w:styleId="a8">
    <w:name w:val="List"/>
    <w:basedOn w:val="a"/>
    <w:rsid w:val="008F6D1B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Title"/>
    <w:basedOn w:val="a"/>
    <w:link w:val="aa"/>
    <w:qFormat/>
    <w:rsid w:val="008F6D1B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a">
    <w:name w:val="Название Знак"/>
    <w:basedOn w:val="a0"/>
    <w:link w:val="a9"/>
    <w:rsid w:val="008F6D1B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b">
    <w:name w:val="Body Text"/>
    <w:basedOn w:val="a"/>
    <w:link w:val="ac"/>
    <w:rsid w:val="008F6D1B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c">
    <w:name w:val="Основной текст Знак"/>
    <w:basedOn w:val="a0"/>
    <w:link w:val="ab"/>
    <w:rsid w:val="008F6D1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Subtitle"/>
    <w:basedOn w:val="a"/>
    <w:link w:val="ae"/>
    <w:qFormat/>
    <w:rsid w:val="008F6D1B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e">
    <w:name w:val="Подзаголовок Знак"/>
    <w:basedOn w:val="a0"/>
    <w:link w:val="ad"/>
    <w:rsid w:val="008F6D1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f">
    <w:name w:val="Body Text Indent"/>
    <w:basedOn w:val="a"/>
    <w:link w:val="af0"/>
    <w:rsid w:val="008F6D1B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0">
    <w:name w:val="Основной текст с отступом Знак"/>
    <w:basedOn w:val="a0"/>
    <w:link w:val="af"/>
    <w:rsid w:val="008F6D1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footer"/>
    <w:basedOn w:val="a"/>
    <w:link w:val="af2"/>
    <w:uiPriority w:val="99"/>
    <w:rsid w:val="008F6D1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2">
    <w:name w:val="Нижний колонтитул Знак"/>
    <w:basedOn w:val="a0"/>
    <w:link w:val="af1"/>
    <w:uiPriority w:val="99"/>
    <w:rsid w:val="008F6D1B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3">
    <w:name w:val="header"/>
    <w:basedOn w:val="a"/>
    <w:link w:val="af4"/>
    <w:uiPriority w:val="99"/>
    <w:rsid w:val="008F6D1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4">
    <w:name w:val="Верхний колонтитул Знак"/>
    <w:basedOn w:val="a0"/>
    <w:link w:val="af3"/>
    <w:uiPriority w:val="99"/>
    <w:rsid w:val="008F6D1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95">
    <w:name w:val="Font Style95"/>
    <w:rsid w:val="008F6D1B"/>
    <w:rPr>
      <w:rFonts w:ascii="Times New Roman" w:hAnsi="Times New Roman" w:cs="Times New Roman" w:hint="default"/>
      <w:sz w:val="26"/>
      <w:szCs w:val="26"/>
    </w:rPr>
  </w:style>
  <w:style w:type="paragraph" w:customStyle="1" w:styleId="Style2">
    <w:name w:val="Style2"/>
    <w:basedOn w:val="a"/>
    <w:rsid w:val="008F6D1B"/>
    <w:pPr>
      <w:widowControl w:val="0"/>
      <w:autoSpaceDE w:val="0"/>
      <w:autoSpaceDN w:val="0"/>
      <w:adjustRightInd w:val="0"/>
      <w:spacing w:after="0" w:line="313" w:lineRule="exact"/>
      <w:ind w:firstLine="54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No Spacing"/>
    <w:uiPriority w:val="1"/>
    <w:qFormat/>
    <w:rsid w:val="008F6D1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FontStyle48">
    <w:name w:val="Font Style48"/>
    <w:uiPriority w:val="99"/>
    <w:rsid w:val="008F6D1B"/>
    <w:rPr>
      <w:rFonts w:ascii="Times New Roman" w:hAnsi="Times New Roman" w:cs="Times New Roman"/>
      <w:b/>
      <w:bCs/>
      <w:sz w:val="18"/>
      <w:szCs w:val="18"/>
    </w:rPr>
  </w:style>
  <w:style w:type="table" w:styleId="af6">
    <w:name w:val="Table Grid"/>
    <w:basedOn w:val="a1"/>
    <w:rsid w:val="008F6D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7">
    <w:name w:val="annotation reference"/>
    <w:rsid w:val="008F6D1B"/>
    <w:rPr>
      <w:sz w:val="16"/>
      <w:szCs w:val="16"/>
    </w:rPr>
  </w:style>
  <w:style w:type="paragraph" w:styleId="af8">
    <w:name w:val="annotation text"/>
    <w:basedOn w:val="a"/>
    <w:link w:val="af9"/>
    <w:rsid w:val="008F6D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9">
    <w:name w:val="Текст примечания Знак"/>
    <w:basedOn w:val="a0"/>
    <w:link w:val="af8"/>
    <w:rsid w:val="008F6D1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annotation subject"/>
    <w:basedOn w:val="af8"/>
    <w:next w:val="af8"/>
    <w:link w:val="afb"/>
    <w:rsid w:val="008F6D1B"/>
    <w:rPr>
      <w:b/>
      <w:bCs/>
    </w:rPr>
  </w:style>
  <w:style w:type="character" w:customStyle="1" w:styleId="afb">
    <w:name w:val="Тема примечания Знак"/>
    <w:basedOn w:val="af9"/>
    <w:link w:val="afa"/>
    <w:rsid w:val="008F6D1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Style9">
    <w:name w:val="Style9"/>
    <w:basedOn w:val="a"/>
    <w:uiPriority w:val="99"/>
    <w:rsid w:val="008F6D1B"/>
    <w:pPr>
      <w:widowControl w:val="0"/>
      <w:autoSpaceDE w:val="0"/>
      <w:autoSpaceDN w:val="0"/>
      <w:adjustRightInd w:val="0"/>
      <w:spacing w:after="0" w:line="202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9">
    <w:name w:val="Font Style49"/>
    <w:uiPriority w:val="99"/>
    <w:rsid w:val="008F6D1B"/>
    <w:rPr>
      <w:rFonts w:ascii="Times New Roman" w:hAnsi="Times New Roman" w:cs="Times New Roman"/>
      <w:i/>
      <w:iCs/>
      <w:sz w:val="16"/>
      <w:szCs w:val="16"/>
    </w:rPr>
  </w:style>
  <w:style w:type="character" w:customStyle="1" w:styleId="FontStyle61">
    <w:name w:val="Font Style61"/>
    <w:uiPriority w:val="99"/>
    <w:rsid w:val="008F6D1B"/>
    <w:rPr>
      <w:rFonts w:ascii="Times New Roman" w:hAnsi="Times New Roman" w:cs="Times New Roman"/>
      <w:sz w:val="16"/>
      <w:szCs w:val="16"/>
    </w:rPr>
  </w:style>
  <w:style w:type="paragraph" w:styleId="afc">
    <w:name w:val="List Paragraph"/>
    <w:basedOn w:val="a"/>
    <w:uiPriority w:val="34"/>
    <w:qFormat/>
    <w:rsid w:val="008F6D1B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Default">
    <w:name w:val="Default"/>
    <w:rsid w:val="008F6D1B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2">
    <w:name w:val="Body Text 2"/>
    <w:basedOn w:val="a"/>
    <w:link w:val="20"/>
    <w:rsid w:val="008F6D1B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8F6D1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d">
    <w:name w:val="Emphasis"/>
    <w:qFormat/>
    <w:rsid w:val="008F6D1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26</Pages>
  <Words>5108</Words>
  <Characters>29118</Characters>
  <Application>Microsoft Office Word</Application>
  <DocSecurity>0</DocSecurity>
  <Lines>242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MSMC</dc:creator>
  <cp:lastModifiedBy>Протас Ирина Петровна</cp:lastModifiedBy>
  <cp:revision>10</cp:revision>
  <cp:lastPrinted>2006-12-31T23:05:00Z</cp:lastPrinted>
  <dcterms:created xsi:type="dcterms:W3CDTF">2024-07-25T06:31:00Z</dcterms:created>
  <dcterms:modified xsi:type="dcterms:W3CDTF">2024-08-02T07:26:00Z</dcterms:modified>
</cp:coreProperties>
</file>